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BA" w:rsidRPr="003755BA" w:rsidRDefault="003755BA" w:rsidP="003755BA">
      <w:pPr>
        <w:widowControl/>
        <w:shd w:val="clear" w:color="auto" w:fill="FFFFFF"/>
        <w:outlineLvl w:val="2"/>
        <w:rPr>
          <w:rFonts w:ascii="Arial" w:eastAsia="新細明體" w:hAnsi="Arial" w:cs="Arial" w:hint="eastAsia"/>
          <w:b/>
          <w:bCs/>
          <w:kern w:val="0"/>
          <w:sz w:val="32"/>
          <w:szCs w:val="24"/>
        </w:rPr>
      </w:pPr>
      <w:r w:rsidRPr="003755BA">
        <w:rPr>
          <w:rFonts w:ascii="Arial" w:eastAsia="新細明體" w:hAnsi="Arial" w:cs="Arial" w:hint="eastAsia"/>
          <w:b/>
          <w:bCs/>
          <w:kern w:val="0"/>
          <w:sz w:val="32"/>
          <w:szCs w:val="24"/>
        </w:rPr>
        <w:t>國際陰陽人中文版</w:t>
      </w:r>
      <w:r w:rsidRPr="003755BA">
        <w:rPr>
          <w:rFonts w:ascii="Arial" w:eastAsia="新細明體" w:hAnsi="Arial" w:cs="Arial" w:hint="eastAsia"/>
          <w:b/>
          <w:bCs/>
          <w:kern w:val="0"/>
          <w:sz w:val="32"/>
          <w:szCs w:val="24"/>
        </w:rPr>
        <w:t xml:space="preserve"> </w:t>
      </w:r>
      <w:r w:rsidRPr="003755BA">
        <w:rPr>
          <w:rFonts w:ascii="Arial" w:eastAsia="新細明體" w:hAnsi="Arial" w:cs="Arial"/>
          <w:b/>
          <w:bCs/>
          <w:kern w:val="0"/>
          <w:sz w:val="32"/>
          <w:szCs w:val="24"/>
        </w:rPr>
        <w:t>http://www.oii.tw/</w:t>
      </w:r>
    </w:p>
    <w:p w:rsidR="003755BA" w:rsidRDefault="003755BA" w:rsidP="003755BA">
      <w:pPr>
        <w:widowControl/>
        <w:shd w:val="clear" w:color="auto" w:fill="FFFFFF"/>
        <w:outlineLvl w:val="2"/>
        <w:rPr>
          <w:rFonts w:ascii="Arial" w:eastAsia="新細明體" w:hAnsi="Arial" w:cs="Arial" w:hint="eastAsia"/>
          <w:b/>
          <w:bCs/>
          <w:kern w:val="0"/>
          <w:szCs w:val="24"/>
        </w:rPr>
      </w:pPr>
    </w:p>
    <w:p w:rsidR="003755BA" w:rsidRPr="003755BA" w:rsidRDefault="003755BA" w:rsidP="003755BA">
      <w:pPr>
        <w:widowControl/>
        <w:rPr>
          <w:rFonts w:ascii="Arial" w:eastAsia="新細明體" w:hAnsi="Arial" w:cs="Arial"/>
          <w:kern w:val="0"/>
          <w:sz w:val="28"/>
          <w:szCs w:val="24"/>
        </w:rPr>
      </w:pPr>
      <w:r w:rsidRPr="003755BA">
        <w:rPr>
          <w:rFonts w:ascii="Arial" w:eastAsia="新細明體" w:hAnsi="Arial" w:cs="Arial"/>
          <w:b/>
          <w:bCs/>
          <w:kern w:val="0"/>
          <w:sz w:val="28"/>
          <w:szCs w:val="24"/>
        </w:rPr>
        <w:t>關於</w:t>
      </w:r>
      <w:r w:rsidRPr="003755BA">
        <w:rPr>
          <w:rFonts w:ascii="Arial" w:eastAsia="新細明體" w:hAnsi="Arial" w:cs="Arial"/>
          <w:b/>
          <w:bCs/>
          <w:kern w:val="0"/>
          <w:sz w:val="28"/>
          <w:szCs w:val="24"/>
        </w:rPr>
        <w:t>OII</w:t>
      </w:r>
    </w:p>
    <w:p w:rsidR="003755BA" w:rsidRPr="003755BA" w:rsidRDefault="003755BA" w:rsidP="003755BA">
      <w:pPr>
        <w:widowControl/>
        <w:rPr>
          <w:rFonts w:ascii="Arial" w:eastAsia="新細明體" w:hAnsi="Arial" w:cs="Arial"/>
          <w:kern w:val="0"/>
          <w:szCs w:val="24"/>
        </w:rPr>
      </w:pPr>
      <w:r w:rsidRPr="003755BA">
        <w:rPr>
          <w:rFonts w:ascii="Arial" w:eastAsia="新細明體" w:hAnsi="Arial" w:cs="Arial"/>
          <w:kern w:val="0"/>
          <w:szCs w:val="24"/>
        </w:rPr>
        <w:t> </w:t>
      </w:r>
    </w:p>
    <w:p w:rsidR="003755BA" w:rsidRPr="003755BA" w:rsidRDefault="003755BA" w:rsidP="003755BA">
      <w:pPr>
        <w:widowControl/>
        <w:rPr>
          <w:rFonts w:ascii="Arial" w:eastAsia="新細明體" w:hAnsi="Arial" w:cs="Arial"/>
          <w:kern w:val="0"/>
          <w:szCs w:val="24"/>
        </w:rPr>
      </w:pPr>
      <w:r w:rsidRPr="003755BA">
        <w:rPr>
          <w:rFonts w:ascii="Arial" w:eastAsia="新細明體" w:hAnsi="Arial" w:cs="Arial"/>
          <w:kern w:val="0"/>
          <w:szCs w:val="24"/>
        </w:rPr>
        <w:t>OII</w:t>
      </w:r>
      <w:r w:rsidRPr="003755BA">
        <w:rPr>
          <w:rFonts w:ascii="Arial" w:eastAsia="新細明體" w:hAnsi="Arial" w:cs="Arial" w:hint="eastAsia"/>
          <w:kern w:val="0"/>
          <w:szCs w:val="24"/>
        </w:rPr>
        <w:t>（</w:t>
      </w:r>
      <w:r w:rsidRPr="003755BA">
        <w:rPr>
          <w:rFonts w:ascii="Arial" w:eastAsia="新細明體" w:hAnsi="Arial" w:cs="Arial"/>
          <w:kern w:val="0"/>
          <w:szCs w:val="24"/>
        </w:rPr>
        <w:t>Organization Intersex International</w:t>
      </w:r>
      <w:r w:rsidRPr="003755BA">
        <w:rPr>
          <w:rFonts w:ascii="Arial" w:eastAsia="新細明體" w:hAnsi="Arial" w:cs="Arial" w:hint="eastAsia"/>
          <w:kern w:val="0"/>
          <w:szCs w:val="24"/>
        </w:rPr>
        <w:t>）是</w:t>
      </w:r>
      <w:r w:rsidRPr="003755BA">
        <w:rPr>
          <w:rFonts w:ascii="Arial" w:eastAsia="新細明體" w:hAnsi="Arial" w:cs="Arial"/>
          <w:kern w:val="0"/>
          <w:szCs w:val="24"/>
        </w:rPr>
        <w:t xml:space="preserve">Curtis E. Hinkle </w:t>
      </w:r>
      <w:r w:rsidRPr="003755BA">
        <w:rPr>
          <w:rFonts w:ascii="Arial" w:eastAsia="新細明體" w:hAnsi="Arial" w:cs="Arial" w:hint="eastAsia"/>
          <w:kern w:val="0"/>
          <w:szCs w:val="24"/>
        </w:rPr>
        <w:t>於</w:t>
      </w:r>
      <w:r w:rsidRPr="003755BA">
        <w:rPr>
          <w:rFonts w:ascii="Arial" w:eastAsia="新細明體" w:hAnsi="Arial" w:cs="Arial"/>
          <w:kern w:val="0"/>
          <w:szCs w:val="24"/>
        </w:rPr>
        <w:t>2003</w:t>
      </w:r>
      <w:r w:rsidRPr="003755BA">
        <w:rPr>
          <w:rFonts w:ascii="Arial" w:eastAsia="新細明體" w:hAnsi="Arial" w:cs="Arial" w:hint="eastAsia"/>
          <w:kern w:val="0"/>
          <w:szCs w:val="24"/>
        </w:rPr>
        <w:t>年創立於加拿大魁北克的陰陽人非營利組織，其非</w:t>
      </w:r>
      <w:proofErr w:type="gramStart"/>
      <w:r w:rsidRPr="003755BA">
        <w:rPr>
          <w:rFonts w:ascii="Arial" w:eastAsia="新細明體" w:hAnsi="Arial" w:cs="Arial" w:hint="eastAsia"/>
          <w:kern w:val="0"/>
          <w:szCs w:val="24"/>
        </w:rPr>
        <w:t>中心式的網</w:t>
      </w:r>
      <w:proofErr w:type="gramEnd"/>
      <w:r w:rsidRPr="003755BA">
        <w:rPr>
          <w:rFonts w:ascii="Arial" w:eastAsia="新細明體" w:hAnsi="Arial" w:cs="Arial" w:hint="eastAsia"/>
          <w:kern w:val="0"/>
          <w:szCs w:val="24"/>
        </w:rPr>
        <w:t>絡，主要目的在提供美國以外非英語系的陰陽人伙伴們發聲的管道，其網站目前提供</w:t>
      </w:r>
      <w:r w:rsidRPr="003755BA">
        <w:rPr>
          <w:rFonts w:ascii="Arial" w:eastAsia="新細明體" w:hAnsi="Arial" w:cs="Arial" w:hint="eastAsia"/>
          <w:kern w:val="0"/>
          <w:szCs w:val="24"/>
        </w:rPr>
        <w:t>10</w:t>
      </w:r>
      <w:r w:rsidRPr="003755BA">
        <w:rPr>
          <w:rFonts w:ascii="Arial" w:eastAsia="新細明體" w:hAnsi="Arial" w:cs="Arial" w:hint="eastAsia"/>
          <w:kern w:val="0"/>
          <w:szCs w:val="24"/>
        </w:rPr>
        <w:t>種語言的資訊，成員遍及南北美、歐亞澳等地，是國際最大的陰陽人（</w:t>
      </w:r>
      <w:r w:rsidRPr="003755BA">
        <w:rPr>
          <w:rFonts w:ascii="Arial" w:eastAsia="新細明體" w:hAnsi="Arial" w:cs="Arial"/>
          <w:kern w:val="0"/>
          <w:szCs w:val="24"/>
        </w:rPr>
        <w:t>intersex</w:t>
      </w:r>
      <w:r w:rsidRPr="003755BA">
        <w:rPr>
          <w:rFonts w:ascii="Arial" w:eastAsia="新細明體" w:hAnsi="Arial" w:cs="Arial"/>
          <w:kern w:val="0"/>
          <w:szCs w:val="24"/>
        </w:rPr>
        <w:t>）</w:t>
      </w:r>
      <w:r w:rsidRPr="003755BA">
        <w:rPr>
          <w:rFonts w:ascii="Arial" w:eastAsia="新細明體" w:hAnsi="Arial" w:cs="Arial" w:hint="eastAsia"/>
          <w:kern w:val="0"/>
          <w:szCs w:val="24"/>
        </w:rPr>
        <w:t>組織。致力於抗議不承認</w:t>
      </w:r>
      <w:r w:rsidRPr="003755BA">
        <w:rPr>
          <w:rFonts w:ascii="Arial" w:eastAsia="新細明體" w:hAnsi="Arial" w:cs="Arial"/>
          <w:kern w:val="0"/>
          <w:szCs w:val="24"/>
        </w:rPr>
        <w:t>陰陽人</w:t>
      </w:r>
      <w:r w:rsidRPr="003755BA">
        <w:rPr>
          <w:rFonts w:ascii="Arial" w:eastAsia="新細明體" w:hAnsi="Arial" w:cs="Arial" w:hint="eastAsia"/>
          <w:kern w:val="0"/>
          <w:szCs w:val="24"/>
        </w:rPr>
        <w:t>的存在，彰顯陰陽人多元豐富的身份與文化。</w:t>
      </w:r>
      <w:r w:rsidRPr="003755BA">
        <w:rPr>
          <w:rFonts w:ascii="Arial" w:eastAsia="新細明體" w:hAnsi="Arial" w:cs="Arial" w:hint="eastAsia"/>
          <w:kern w:val="0"/>
          <w:szCs w:val="24"/>
        </w:rPr>
        <w:t>OII</w:t>
      </w:r>
      <w:r w:rsidRPr="003755BA">
        <w:rPr>
          <w:rFonts w:ascii="Arial" w:eastAsia="新細明體" w:hAnsi="Arial" w:cs="Arial" w:hint="eastAsia"/>
          <w:kern w:val="0"/>
          <w:szCs w:val="24"/>
        </w:rPr>
        <w:t>的組織精神是讓每一個人的差異都可以獲得適當的對待。並希望系統性的改變強加在陰陽人孩童與成人身上的恐懼、羞恥、秘密與污名。</w:t>
      </w:r>
      <w:r w:rsidRPr="003755BA">
        <w:rPr>
          <w:rFonts w:ascii="Arial" w:eastAsia="新細明體" w:hAnsi="Arial" w:cs="Arial" w:hint="eastAsia"/>
          <w:kern w:val="0"/>
          <w:szCs w:val="24"/>
        </w:rPr>
        <w:t xml:space="preserve">   </w:t>
      </w:r>
    </w:p>
    <w:p w:rsidR="003755BA" w:rsidRPr="003755BA" w:rsidRDefault="003755BA" w:rsidP="003755BA">
      <w:pPr>
        <w:widowControl/>
        <w:rPr>
          <w:rFonts w:ascii="Arial" w:eastAsia="新細明體" w:hAnsi="Arial" w:cs="Arial" w:hint="eastAsia"/>
          <w:kern w:val="0"/>
          <w:szCs w:val="24"/>
        </w:rPr>
      </w:pPr>
      <w:r w:rsidRPr="003755BA">
        <w:rPr>
          <w:rFonts w:ascii="Arial" w:eastAsia="新細明體" w:hAnsi="Arial" w:cs="Arial"/>
          <w:kern w:val="0"/>
          <w:szCs w:val="24"/>
        </w:rPr>
        <w:t> OII</w:t>
      </w:r>
      <w:r w:rsidRPr="003755BA">
        <w:rPr>
          <w:rFonts w:ascii="Arial" w:eastAsia="新細明體" w:hAnsi="Arial" w:cs="Arial"/>
          <w:kern w:val="0"/>
          <w:szCs w:val="24"/>
        </w:rPr>
        <w:t>（國際陰陽人組織）致力於以系統性的改變終結下列情形對兒童與成人所造成之恐懼、羞恥、秘密與污名。</w:t>
      </w:r>
      <w:r w:rsidRPr="003755BA">
        <w:rPr>
          <w:rFonts w:ascii="Arial" w:eastAsia="新細明體" w:hAnsi="Arial" w:cs="Arial" w:hint="eastAsia"/>
          <w:kern w:val="0"/>
          <w:szCs w:val="24"/>
        </w:rPr>
        <w:t> </w:t>
      </w:r>
    </w:p>
    <w:p w:rsidR="003755BA" w:rsidRPr="003755BA" w:rsidRDefault="003755BA" w:rsidP="003755BA">
      <w:pPr>
        <w:widowControl/>
        <w:rPr>
          <w:rFonts w:ascii="Arial" w:eastAsia="新細明體" w:hAnsi="Arial" w:cs="Arial" w:hint="eastAsia"/>
          <w:kern w:val="0"/>
          <w:szCs w:val="24"/>
        </w:rPr>
      </w:pPr>
    </w:p>
    <w:p w:rsidR="003755BA" w:rsidRPr="003755BA" w:rsidRDefault="003755BA" w:rsidP="003755BA">
      <w:pPr>
        <w:widowControl/>
        <w:numPr>
          <w:ilvl w:val="0"/>
          <w:numId w:val="2"/>
        </w:numPr>
        <w:spacing w:before="100" w:beforeAutospacing="1" w:after="100" w:afterAutospacing="1"/>
        <w:rPr>
          <w:rFonts w:ascii="Arial" w:eastAsia="新細明體" w:hAnsi="Arial" w:cs="Arial" w:hint="eastAsia"/>
          <w:kern w:val="0"/>
          <w:szCs w:val="24"/>
        </w:rPr>
      </w:pPr>
      <w:r w:rsidRPr="003755BA">
        <w:rPr>
          <w:rFonts w:ascii="Arial" w:eastAsia="新細明體" w:hAnsi="Arial" w:cs="Arial"/>
          <w:kern w:val="0"/>
          <w:szCs w:val="24"/>
        </w:rPr>
        <w:t>未經同意的正常化處置天生生理構造非典型的人們。</w:t>
      </w:r>
    </w:p>
    <w:p w:rsidR="003755BA" w:rsidRPr="003755BA" w:rsidRDefault="003755BA" w:rsidP="003755BA">
      <w:pPr>
        <w:widowControl/>
        <w:numPr>
          <w:ilvl w:val="0"/>
          <w:numId w:val="2"/>
        </w:numPr>
        <w:spacing w:before="100" w:beforeAutospacing="1" w:after="100" w:afterAutospacing="1"/>
        <w:rPr>
          <w:rFonts w:ascii="Arial" w:eastAsia="新細明體" w:hAnsi="Arial" w:cs="Arial" w:hint="eastAsia"/>
          <w:kern w:val="0"/>
          <w:szCs w:val="24"/>
        </w:rPr>
      </w:pPr>
      <w:proofErr w:type="gramStart"/>
      <w:r w:rsidRPr="003755BA">
        <w:rPr>
          <w:rFonts w:ascii="Arial" w:eastAsia="新細明體" w:hAnsi="Arial" w:cs="Arial"/>
          <w:kern w:val="0"/>
          <w:szCs w:val="24"/>
        </w:rPr>
        <w:t>未向案主</w:t>
      </w:r>
      <w:proofErr w:type="gramEnd"/>
      <w:r w:rsidRPr="003755BA">
        <w:rPr>
          <w:rFonts w:ascii="Arial" w:eastAsia="新細明體" w:hAnsi="Arial" w:cs="Arial"/>
          <w:kern w:val="0"/>
          <w:szCs w:val="24"/>
        </w:rPr>
        <w:t>說明與諮詢即擅自將案主指定為某一特定性別。</w:t>
      </w:r>
    </w:p>
    <w:p w:rsidR="003755BA" w:rsidRPr="003755BA" w:rsidRDefault="003755BA" w:rsidP="003755BA">
      <w:pPr>
        <w:widowControl/>
        <w:shd w:val="clear" w:color="auto" w:fill="FFFFFF"/>
        <w:outlineLvl w:val="2"/>
        <w:rPr>
          <w:rFonts w:ascii="Arial" w:eastAsia="新細明體" w:hAnsi="Arial" w:cs="Arial" w:hint="eastAsia"/>
          <w:b/>
          <w:bCs/>
          <w:kern w:val="0"/>
          <w:szCs w:val="24"/>
        </w:rPr>
      </w:pPr>
    </w:p>
    <w:p w:rsidR="003755BA" w:rsidRPr="003755BA" w:rsidRDefault="003755BA" w:rsidP="003755BA">
      <w:pPr>
        <w:widowControl/>
        <w:shd w:val="clear" w:color="auto" w:fill="FFFFFF"/>
        <w:outlineLvl w:val="2"/>
        <w:rPr>
          <w:rFonts w:ascii="Arial" w:eastAsia="新細明體" w:hAnsi="Arial" w:cs="Arial"/>
          <w:b/>
          <w:bCs/>
          <w:kern w:val="0"/>
          <w:sz w:val="28"/>
          <w:szCs w:val="24"/>
        </w:rPr>
      </w:pPr>
      <w:r w:rsidRPr="003755BA">
        <w:rPr>
          <w:rFonts w:ascii="Arial" w:eastAsia="新細明體" w:hAnsi="Arial" w:cs="Arial"/>
          <w:b/>
          <w:bCs/>
          <w:kern w:val="0"/>
          <w:sz w:val="28"/>
          <w:szCs w:val="24"/>
        </w:rPr>
        <w:t>何謂陰陽人？</w:t>
      </w:r>
      <w:r w:rsidRPr="003755BA">
        <w:rPr>
          <w:rFonts w:ascii="Arial" w:eastAsia="新細明體" w:hAnsi="Arial" w:cs="Arial"/>
          <w:b/>
          <w:bCs/>
          <w:kern w:val="0"/>
          <w:sz w:val="28"/>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96"/>
      </w:tblGrid>
      <w:tr w:rsidR="003755BA" w:rsidRPr="003755BA" w:rsidTr="003755BA">
        <w:trPr>
          <w:tblCellSpacing w:w="0" w:type="dxa"/>
        </w:trPr>
        <w:tc>
          <w:tcPr>
            <w:tcW w:w="0" w:type="auto"/>
            <w:tcMar>
              <w:top w:w="45" w:type="dxa"/>
              <w:left w:w="45" w:type="dxa"/>
              <w:bottom w:w="45" w:type="dxa"/>
              <w:right w:w="45" w:type="dxa"/>
            </w:tcMar>
            <w:hideMark/>
          </w:tcPr>
          <w:p w:rsidR="003755BA" w:rsidRPr="003755BA" w:rsidRDefault="003755BA" w:rsidP="003755BA">
            <w:pPr>
              <w:widowControl/>
              <w:spacing w:before="100" w:beforeAutospacing="1" w:after="100" w:afterAutospacing="1"/>
              <w:rPr>
                <w:rFonts w:ascii="Arial" w:eastAsia="新細明體" w:hAnsi="Arial" w:cs="Arial"/>
                <w:kern w:val="0"/>
                <w:szCs w:val="24"/>
              </w:rPr>
            </w:pPr>
            <w:r w:rsidRPr="003755BA">
              <w:rPr>
                <w:rFonts w:ascii="新細明體" w:eastAsia="新細明體" w:hAnsi="新細明體" w:cs="Arial" w:hint="eastAsia"/>
                <w:kern w:val="0"/>
                <w:szCs w:val="24"/>
              </w:rPr>
              <w:t>陰陽人是指生理性別無法明確歸類於男性或女性的人。一個陰陽人可能擁有雙性的特徵或者缺乏被定義為某一性別所必須有的生理特徵。</w:t>
            </w:r>
            <w:r w:rsidRPr="003755BA">
              <w:rPr>
                <w:rFonts w:ascii="Arial" w:eastAsia="新細明體" w:hAnsi="Arial" w:cs="Arial"/>
                <w:kern w:val="0"/>
                <w:szCs w:val="24"/>
              </w:rPr>
              <w:t xml:space="preserve"> </w:t>
            </w:r>
          </w:p>
          <w:p w:rsidR="003755BA" w:rsidRPr="003755BA" w:rsidRDefault="003755BA" w:rsidP="003755BA">
            <w:pPr>
              <w:widowControl/>
              <w:spacing w:before="100" w:beforeAutospacing="1" w:after="100" w:afterAutospacing="1"/>
              <w:rPr>
                <w:rFonts w:ascii="Arial" w:eastAsia="新細明體" w:hAnsi="Arial" w:cs="Arial"/>
                <w:kern w:val="0"/>
                <w:szCs w:val="24"/>
              </w:rPr>
            </w:pPr>
            <w:r w:rsidRPr="003755BA">
              <w:rPr>
                <w:rFonts w:ascii="新細明體" w:eastAsia="新細明體" w:hAnsi="新細明體" w:cs="Arial" w:hint="eastAsia"/>
                <w:kern w:val="0"/>
                <w:szCs w:val="24"/>
              </w:rPr>
              <w:t>陰陽人是天生的，源自於基因、</w:t>
            </w:r>
            <w:proofErr w:type="gramStart"/>
            <w:r w:rsidRPr="003755BA">
              <w:rPr>
                <w:rFonts w:ascii="新細明體" w:eastAsia="新細明體" w:hAnsi="新細明體" w:cs="Arial" w:hint="eastAsia"/>
                <w:kern w:val="0"/>
                <w:szCs w:val="24"/>
              </w:rPr>
              <w:t>染色體或賀爾</w:t>
            </w:r>
            <w:proofErr w:type="gramEnd"/>
            <w:r w:rsidRPr="003755BA">
              <w:rPr>
                <w:rFonts w:ascii="新細明體" w:eastAsia="新細明體" w:hAnsi="新細明體" w:cs="Arial" w:hint="eastAsia"/>
                <w:kern w:val="0"/>
                <w:szCs w:val="24"/>
              </w:rPr>
              <w:t>蒙的變化。環境的影響如內分泌干擾也可能扮演導致某些陰陽人差異的角色。陰陽人不適用於刻意選擇改變自己生理特徵的人。</w:t>
            </w:r>
            <w:r w:rsidRPr="003755BA">
              <w:rPr>
                <w:rFonts w:ascii="Arial" w:eastAsia="新細明體" w:hAnsi="Arial" w:cs="Arial"/>
                <w:kern w:val="0"/>
                <w:szCs w:val="24"/>
              </w:rPr>
              <w:t xml:space="preserve"> </w:t>
            </w:r>
          </w:p>
          <w:p w:rsidR="003755BA" w:rsidRPr="003755BA" w:rsidRDefault="003755BA" w:rsidP="003755BA">
            <w:pPr>
              <w:widowControl/>
              <w:spacing w:before="100" w:beforeAutospacing="1" w:after="100" w:afterAutospacing="1"/>
              <w:rPr>
                <w:rFonts w:ascii="Arial" w:eastAsia="新細明體" w:hAnsi="Arial" w:cs="Arial"/>
                <w:kern w:val="0"/>
                <w:szCs w:val="24"/>
              </w:rPr>
            </w:pPr>
            <w:r w:rsidRPr="003755BA">
              <w:rPr>
                <w:rFonts w:ascii="新細明體" w:eastAsia="新細明體" w:hAnsi="新細明體" w:cs="Arial" w:hint="eastAsia"/>
                <w:kern w:val="0"/>
                <w:szCs w:val="24"/>
              </w:rPr>
              <w:t>陰陽人占全球人口顯著比例，從</w:t>
            </w:r>
            <w:r w:rsidRPr="003755BA">
              <w:rPr>
                <w:rFonts w:ascii="Arial" w:eastAsia="新細明體" w:hAnsi="Arial" w:cs="Arial"/>
                <w:kern w:val="0"/>
                <w:szCs w:val="24"/>
              </w:rPr>
              <w:t>1.9</w:t>
            </w:r>
            <w:r w:rsidRPr="003755BA">
              <w:rPr>
                <w:rFonts w:ascii="新細明體" w:eastAsia="新細明體" w:hAnsi="新細明體" w:cs="Arial" w:hint="eastAsia"/>
                <w:kern w:val="0"/>
                <w:szCs w:val="24"/>
              </w:rPr>
              <w:t>％</w:t>
            </w:r>
            <w:r w:rsidRPr="003755BA">
              <w:rPr>
                <w:rFonts w:ascii="Arial" w:eastAsia="新細明體" w:hAnsi="Arial" w:cs="Arial"/>
                <w:kern w:val="0"/>
                <w:szCs w:val="24"/>
              </w:rPr>
              <w:t>(</w:t>
            </w:r>
            <w:hyperlink r:id="rId6" w:tgtFrame="_blank" w:tooltip="Click to go to this website." w:history="1">
              <w:r w:rsidRPr="003755BA">
                <w:rPr>
                  <w:rFonts w:ascii="Arial" w:eastAsia="新細明體" w:hAnsi="Arial" w:cs="Arial"/>
                  <w:kern w:val="0"/>
                  <w:szCs w:val="24"/>
                  <w:u w:val="single"/>
                </w:rPr>
                <w:t>Anne Fausto-Sterling</w:t>
              </w:r>
            </w:hyperlink>
            <w:r w:rsidRPr="003755BA">
              <w:rPr>
                <w:rFonts w:ascii="Arial" w:eastAsia="新細明體" w:hAnsi="Arial" w:cs="Arial"/>
                <w:kern w:val="0"/>
                <w:szCs w:val="24"/>
              </w:rPr>
              <w:t>, sexologist, 2000)</w:t>
            </w:r>
            <w:r w:rsidRPr="003755BA">
              <w:rPr>
                <w:rFonts w:ascii="新細明體" w:eastAsia="新細明體" w:hAnsi="新細明體" w:cs="Arial" w:hint="eastAsia"/>
                <w:kern w:val="0"/>
                <w:szCs w:val="24"/>
              </w:rPr>
              <w:t>到</w:t>
            </w:r>
            <w:r w:rsidRPr="003755BA">
              <w:rPr>
                <w:rFonts w:ascii="Arial" w:eastAsia="新細明體" w:hAnsi="Arial" w:cs="Arial"/>
                <w:kern w:val="0"/>
                <w:szCs w:val="24"/>
              </w:rPr>
              <w:t>4</w:t>
            </w:r>
            <w:r w:rsidRPr="003755BA">
              <w:rPr>
                <w:rFonts w:ascii="新細明體" w:eastAsia="新細明體" w:hAnsi="新細明體" w:cs="Arial" w:hint="eastAsia"/>
                <w:kern w:val="0"/>
                <w:szCs w:val="24"/>
              </w:rPr>
              <w:t>％</w:t>
            </w:r>
            <w:r w:rsidRPr="003755BA">
              <w:rPr>
                <w:rFonts w:ascii="Arial" w:eastAsia="新細明體" w:hAnsi="Arial" w:cs="Arial"/>
                <w:kern w:val="0"/>
                <w:szCs w:val="24"/>
              </w:rPr>
              <w:t>(</w:t>
            </w:r>
            <w:r w:rsidRPr="003755BA">
              <w:rPr>
                <w:rFonts w:ascii="新細明體" w:eastAsia="新細明體" w:hAnsi="新細明體" w:cs="Arial" w:hint="eastAsia"/>
                <w:kern w:val="0"/>
                <w:szCs w:val="24"/>
              </w:rPr>
              <w:t>多項研究顯示</w:t>
            </w:r>
            <w:r w:rsidRPr="003755BA">
              <w:rPr>
                <w:rFonts w:ascii="Arial" w:eastAsia="新細明體" w:hAnsi="Arial" w:cs="Arial"/>
                <w:kern w:val="0"/>
                <w:szCs w:val="24"/>
              </w:rPr>
              <w:t>)</w:t>
            </w:r>
            <w:r w:rsidRPr="003755BA">
              <w:rPr>
                <w:rFonts w:ascii="新細明體" w:eastAsia="新細明體" w:hAnsi="新細明體" w:cs="Arial" w:hint="eastAsia"/>
                <w:kern w:val="0"/>
                <w:szCs w:val="24"/>
              </w:rPr>
              <w:t>。</w:t>
            </w:r>
          </w:p>
        </w:tc>
      </w:tr>
    </w:tbl>
    <w:p w:rsidR="007E2DA3" w:rsidRPr="003755BA" w:rsidRDefault="007E2DA3">
      <w:pPr>
        <w:rPr>
          <w:rFonts w:hint="eastAsia"/>
          <w:szCs w:val="24"/>
        </w:rPr>
      </w:pPr>
    </w:p>
    <w:p w:rsidR="003755BA" w:rsidRDefault="003755BA">
      <w:pPr>
        <w:widowControl/>
        <w:rPr>
          <w:rFonts w:ascii="Arial" w:eastAsia="新細明體" w:hAnsi="Arial" w:cs="Arial"/>
          <w:b/>
          <w:bCs/>
          <w:kern w:val="0"/>
          <w:sz w:val="28"/>
          <w:szCs w:val="24"/>
        </w:rPr>
      </w:pPr>
      <w:r>
        <w:rPr>
          <w:rFonts w:ascii="Arial" w:eastAsia="新細明體" w:hAnsi="Arial" w:cs="Arial"/>
          <w:b/>
          <w:bCs/>
          <w:kern w:val="0"/>
          <w:sz w:val="28"/>
          <w:szCs w:val="24"/>
        </w:rPr>
        <w:br w:type="page"/>
      </w:r>
    </w:p>
    <w:p w:rsidR="003755BA" w:rsidRPr="003755BA" w:rsidRDefault="003755BA" w:rsidP="003755BA">
      <w:pPr>
        <w:widowControl/>
        <w:shd w:val="clear" w:color="auto" w:fill="FFFFFF"/>
        <w:outlineLvl w:val="2"/>
        <w:rPr>
          <w:rFonts w:ascii="Arial" w:eastAsia="新細明體" w:hAnsi="Arial" w:cs="Arial"/>
          <w:b/>
          <w:bCs/>
          <w:kern w:val="0"/>
          <w:sz w:val="28"/>
          <w:szCs w:val="24"/>
        </w:rPr>
      </w:pPr>
      <w:r w:rsidRPr="003755BA">
        <w:rPr>
          <w:rFonts w:ascii="Arial" w:eastAsia="新細明體" w:hAnsi="Arial" w:cs="Arial"/>
          <w:b/>
          <w:bCs/>
          <w:kern w:val="0"/>
          <w:sz w:val="28"/>
          <w:szCs w:val="24"/>
        </w:rPr>
        <w:lastRenderedPageBreak/>
        <w:t>2013</w:t>
      </w:r>
      <w:r w:rsidRPr="003755BA">
        <w:rPr>
          <w:rFonts w:ascii="Arial" w:eastAsia="新細明體" w:hAnsi="Arial" w:cs="Arial"/>
          <w:b/>
          <w:bCs/>
          <w:kern w:val="0"/>
          <w:sz w:val="28"/>
          <w:szCs w:val="24"/>
        </w:rPr>
        <w:t>第三屆世界陰陽人論壇宣言</w:t>
      </w:r>
      <w:r w:rsidRPr="003755BA">
        <w:rPr>
          <w:rFonts w:ascii="Arial" w:eastAsia="新細明體" w:hAnsi="Arial" w:cs="Arial"/>
          <w:b/>
          <w:bCs/>
          <w:kern w:val="0"/>
          <w:sz w:val="28"/>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96"/>
      </w:tblGrid>
      <w:tr w:rsidR="003755BA" w:rsidRPr="003755BA" w:rsidTr="003755BA">
        <w:trPr>
          <w:tblCellSpacing w:w="0" w:type="dxa"/>
        </w:trPr>
        <w:tc>
          <w:tcPr>
            <w:tcW w:w="0" w:type="auto"/>
            <w:tcMar>
              <w:top w:w="45" w:type="dxa"/>
              <w:left w:w="45" w:type="dxa"/>
              <w:bottom w:w="45" w:type="dxa"/>
              <w:right w:w="45" w:type="dxa"/>
            </w:tcMar>
            <w:hideMark/>
          </w:tcPr>
          <w:p w:rsidR="003755BA" w:rsidRPr="003755BA" w:rsidRDefault="003755BA" w:rsidP="003755BA">
            <w:pPr>
              <w:widowControl/>
              <w:rPr>
                <w:rFonts w:ascii="新細明體" w:eastAsia="新細明體" w:hAnsi="新細明體" w:cs="Arial"/>
                <w:kern w:val="0"/>
                <w:szCs w:val="24"/>
              </w:rPr>
            </w:pPr>
            <w:r w:rsidRPr="003755BA">
              <w:rPr>
                <w:rFonts w:ascii="新細明體" w:eastAsia="新細明體" w:hAnsi="新細明體" w:cs="Arial"/>
                <w:noProof/>
                <w:kern w:val="0"/>
                <w:szCs w:val="24"/>
              </w:rPr>
              <w:drawing>
                <wp:inline distT="0" distB="0" distL="0" distR="0" wp14:anchorId="3E68D804" wp14:editId="5733D57D">
                  <wp:extent cx="3810000" cy="2533650"/>
                  <wp:effectExtent l="0" t="0" r="0" b="0"/>
                  <wp:docPr id="1" name="圖片 1" descr="World 3rd IS Foru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3rd IS Foru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3755BA" w:rsidRPr="003755B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br/>
              <w:t xml:space="preserve">2013年12月1日　</w:t>
            </w:r>
            <w:r w:rsidRPr="003755BA">
              <w:rPr>
                <w:rFonts w:ascii="新細明體" w:eastAsia="新細明體" w:hAnsi="新細明體" w:cs="Arial"/>
                <w:kern w:val="0"/>
                <w:szCs w:val="24"/>
              </w:rPr>
              <w:fldChar w:fldCharType="begin"/>
            </w:r>
            <w:r w:rsidRPr="003755BA">
              <w:rPr>
                <w:rFonts w:ascii="新細明體" w:eastAsia="新細明體" w:hAnsi="新細明體" w:cs="Arial"/>
                <w:kern w:val="0"/>
                <w:szCs w:val="24"/>
              </w:rPr>
              <w:instrText xml:space="preserve"> HYPERLINK "http://www.ilga-europe.org/home/news/latest/intersex_forum_2013" \t "_blank" </w:instrText>
            </w:r>
            <w:r w:rsidRPr="003755BA">
              <w:rPr>
                <w:rFonts w:ascii="新細明體" w:eastAsia="新細明體" w:hAnsi="新細明體" w:cs="Arial"/>
                <w:kern w:val="0"/>
                <w:szCs w:val="24"/>
              </w:rPr>
              <w:fldChar w:fldCharType="separate"/>
            </w:r>
            <w:r w:rsidRPr="003755BA">
              <w:rPr>
                <w:rFonts w:ascii="新細明體" w:eastAsia="新細明體" w:hAnsi="新細明體" w:cs="Arial" w:hint="eastAsia"/>
                <w:kern w:val="0"/>
                <w:szCs w:val="24"/>
                <w:u w:val="single"/>
              </w:rPr>
              <w:t>Link</w:t>
            </w:r>
            <w:r w:rsidRPr="003755BA">
              <w:rPr>
                <w:rFonts w:ascii="新細明體" w:eastAsia="新細明體" w:hAnsi="新細明體" w:cs="Arial"/>
                <w:kern w:val="0"/>
                <w:szCs w:val="24"/>
              </w:rPr>
              <w:fldChar w:fldCharType="end"/>
            </w:r>
            <w:r w:rsidRPr="003755BA">
              <w:rPr>
                <w:rFonts w:ascii="新細明體" w:eastAsia="新細明體" w:hAnsi="新細明體" w:cs="Arial" w:hint="eastAsia"/>
                <w:kern w:val="0"/>
                <w:szCs w:val="24"/>
              </w:rPr>
              <w:br/>
              <w:t> </w:t>
            </w:r>
            <w:r w:rsidRPr="003755BA">
              <w:rPr>
                <w:rFonts w:ascii="新細明體" w:eastAsia="新細明體" w:hAnsi="新細明體" w:cs="Arial" w:hint="eastAsia"/>
                <w:kern w:val="0"/>
                <w:szCs w:val="24"/>
              </w:rPr>
              <w:br/>
              <w:t>2013年11月29至12月1日，世界第三屆陰陽人論壇在ILGA與ILGA Europe的支持下，在馬爾他瓦萊塔舉行。本次論壇共有34位陰陽人運動者與來自各大洲的30個陰陽人團體齊聚一堂。</w:t>
            </w:r>
            <w:r w:rsidRPr="003755BA">
              <w:rPr>
                <w:rFonts w:ascii="新細明體" w:eastAsia="新細明體" w:hAnsi="新細明體" w:cs="Arial" w:hint="eastAsia"/>
                <w:kern w:val="0"/>
                <w:szCs w:val="24"/>
              </w:rPr>
              <w:br/>
              <w:t> </w:t>
            </w:r>
            <w:r w:rsidRPr="003755BA">
              <w:rPr>
                <w:rFonts w:ascii="新細明體" w:eastAsia="新細明體" w:hAnsi="新細明體" w:cs="Arial" w:hint="eastAsia"/>
                <w:kern w:val="0"/>
                <w:szCs w:val="24"/>
              </w:rPr>
              <w:br/>
              <w:t>序言：</w:t>
            </w:r>
          </w:p>
          <w:p w:rsidR="003755BA" w:rsidRPr="003755B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br/>
              <w:t> 我們申明，陰陽人是真實的，我們存在於世界各地的所有地區和所有國家。因此，陰陽人必須受到支持，成為與他們相關的社會，政治和法律改革的驅策者。</w:t>
            </w:r>
            <w:r w:rsidRPr="003755BA">
              <w:rPr>
                <w:rFonts w:ascii="新細明體" w:eastAsia="新細明體" w:hAnsi="新細明體" w:cs="Arial" w:hint="eastAsia"/>
                <w:kern w:val="0"/>
                <w:szCs w:val="24"/>
              </w:rPr>
              <w:br/>
              <w:t> </w:t>
            </w:r>
            <w:r w:rsidRPr="003755BA">
              <w:rPr>
                <w:rFonts w:ascii="新細明體" w:eastAsia="新細明體" w:hAnsi="新細明體" w:cs="Arial" w:hint="eastAsia"/>
                <w:kern w:val="0"/>
                <w:szCs w:val="24"/>
              </w:rPr>
              <w:br/>
              <w:t>我們重申第一、二屆國際陰陽論壇宣言的原則，並擴大旨在消除對陰陽人的歧視，確保陰陽人身體的完整性，自主權和自決權的訴求。</w:t>
            </w:r>
          </w:p>
          <w:p w:rsidR="003755BA" w:rsidRPr="003755B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 </w:t>
            </w:r>
          </w:p>
          <w:p w:rsidR="003755BA" w:rsidRPr="003755B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訴求:</w:t>
            </w:r>
          </w:p>
          <w:p w:rsidR="003755BA" w:rsidRPr="003755B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 </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終止透過法定與其他方式對</w:t>
            </w:r>
            <w:proofErr w:type="gramStart"/>
            <w:r w:rsidRPr="003755BA">
              <w:rPr>
                <w:rFonts w:ascii="新細明體" w:eastAsia="新細明體" w:hAnsi="新細明體" w:cs="Arial" w:hint="eastAsia"/>
                <w:kern w:val="0"/>
                <w:szCs w:val="24"/>
              </w:rPr>
              <w:t>陰陽兒</w:t>
            </w:r>
            <w:proofErr w:type="gramEnd"/>
            <w:r w:rsidRPr="003755BA">
              <w:rPr>
                <w:rFonts w:ascii="新細明體" w:eastAsia="新細明體" w:hAnsi="新細明體" w:cs="Arial" w:hint="eastAsia"/>
                <w:kern w:val="0"/>
                <w:szCs w:val="24"/>
              </w:rPr>
              <w:t>的傷害與「正常化」的醫療，如生殖器手術、心理的與其他醫療處置。陰陽人必須被賦予權力，為影響自身完整性、自主權與自決權做出自己的決定。</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proofErr w:type="gramStart"/>
            <w:r w:rsidRPr="003755BA">
              <w:rPr>
                <w:rFonts w:ascii="新細明體" w:eastAsia="新細明體" w:hAnsi="新細明體" w:cs="Arial" w:hint="eastAsia"/>
                <w:kern w:val="0"/>
                <w:szCs w:val="24"/>
              </w:rPr>
              <w:t>終止著</w:t>
            </w:r>
            <w:proofErr w:type="gramEnd"/>
            <w:r w:rsidRPr="003755BA">
              <w:rPr>
                <w:rFonts w:ascii="新細明體" w:eastAsia="新細明體" w:hAnsi="新細明體" w:cs="Arial" w:hint="eastAsia"/>
                <w:kern w:val="0"/>
                <w:szCs w:val="24"/>
              </w:rPr>
              <w:t>床前基因診斷、產前篩檢和治療，以及對陰陽胎兒進行選擇性流產。</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終止對</w:t>
            </w:r>
            <w:proofErr w:type="gramStart"/>
            <w:r w:rsidRPr="003755BA">
              <w:rPr>
                <w:rFonts w:ascii="新細明體" w:eastAsia="新細明體" w:hAnsi="新細明體" w:cs="Arial" w:hint="eastAsia"/>
                <w:kern w:val="0"/>
                <w:szCs w:val="24"/>
              </w:rPr>
              <w:t>陰陽兒</w:t>
            </w:r>
            <w:proofErr w:type="gramEnd"/>
            <w:r w:rsidRPr="003755BA">
              <w:rPr>
                <w:rFonts w:ascii="新細明體" w:eastAsia="新細明體" w:hAnsi="新細明體" w:cs="Arial" w:hint="eastAsia"/>
                <w:kern w:val="0"/>
                <w:szCs w:val="24"/>
              </w:rPr>
              <w:t>的殺嬰與對陰陽人的殺害。</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終止對陰陽人的進行非自願的絕育。</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在醫療手冊、規範和分類中將性徵的變化去病理化，如世界衛生組織(WHO)</w:t>
            </w:r>
            <w:r w:rsidRPr="003755BA">
              <w:rPr>
                <w:rFonts w:ascii="新細明體" w:eastAsia="新細明體" w:hAnsi="新細明體" w:cs="Arial" w:hint="eastAsia"/>
                <w:kern w:val="0"/>
                <w:szCs w:val="24"/>
              </w:rPr>
              <w:lastRenderedPageBreak/>
              <w:t>的國際疾病分類(ICD)。</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將</w:t>
            </w:r>
            <w:proofErr w:type="gramStart"/>
            <w:r w:rsidRPr="003755BA">
              <w:rPr>
                <w:rFonts w:ascii="新細明體" w:eastAsia="新細明體" w:hAnsi="新細明體" w:cs="Arial" w:hint="eastAsia"/>
                <w:kern w:val="0"/>
                <w:szCs w:val="24"/>
              </w:rPr>
              <w:t>陰陽兒</w:t>
            </w:r>
            <w:proofErr w:type="gramEnd"/>
            <w:r w:rsidRPr="003755BA">
              <w:rPr>
                <w:rFonts w:ascii="新細明體" w:eastAsia="新細明體" w:hAnsi="新細明體" w:cs="Arial" w:hint="eastAsia"/>
                <w:kern w:val="0"/>
                <w:szCs w:val="24"/>
              </w:rPr>
              <w:t>的性別登記為</w:t>
            </w:r>
            <w:proofErr w:type="gramStart"/>
            <w:r w:rsidRPr="003755BA">
              <w:rPr>
                <w:rFonts w:ascii="新細明體" w:eastAsia="新細明體" w:hAnsi="新細明體" w:cs="Arial" w:hint="eastAsia"/>
                <w:kern w:val="0"/>
                <w:szCs w:val="24"/>
              </w:rPr>
              <w:t>女或男</w:t>
            </w:r>
            <w:proofErr w:type="gramEnd"/>
            <w:r w:rsidRPr="003755BA">
              <w:rPr>
                <w:rFonts w:ascii="新細明體" w:eastAsia="新細明體" w:hAnsi="新細明體" w:cs="Arial" w:hint="eastAsia"/>
                <w:kern w:val="0"/>
                <w:szCs w:val="24"/>
              </w:rPr>
              <w:t>，並讓其了解他們成長後，就像所有人一樣可以認同不同的性或性別。</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確保生理性別或社會性別是可通過簡單的行政程序在本人要求下修正。所有的成年人和具決定能力的未成年人應該能夠選擇成為女性（女性），男（M），非二元或多重的性別選項。未來，如同種族或宗教等項目，個人的生理性別或社會性別也不應該出現在出生證明或身份證明文件裡。</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盡可能地在社會中提高對陰陽人議題與人權的認識。</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為陰陽人及其家人創造與促進支持性的、安全的和</w:t>
            </w:r>
            <w:proofErr w:type="gramStart"/>
            <w:r w:rsidRPr="003755BA">
              <w:rPr>
                <w:rFonts w:ascii="新細明體" w:eastAsia="新細明體" w:hAnsi="新細明體" w:cs="Arial" w:hint="eastAsia"/>
                <w:kern w:val="0"/>
                <w:szCs w:val="24"/>
              </w:rPr>
              <w:t>可</w:t>
            </w:r>
            <w:proofErr w:type="gramEnd"/>
            <w:r w:rsidRPr="003755BA">
              <w:rPr>
                <w:rFonts w:ascii="新細明體" w:eastAsia="新細明體" w:hAnsi="新細明體" w:cs="Arial" w:hint="eastAsia"/>
                <w:kern w:val="0"/>
                <w:szCs w:val="24"/>
              </w:rPr>
              <w:t>歡慶的環境。</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保障陰陽人擁有取得其自身醫療紀錄與病歷等完整訊息的權利。</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確保所有在照顧</w:t>
            </w:r>
            <w:proofErr w:type="gramStart"/>
            <w:r w:rsidRPr="003755BA">
              <w:rPr>
                <w:rFonts w:ascii="新細明體" w:eastAsia="新細明體" w:hAnsi="新細明體" w:cs="Arial" w:hint="eastAsia"/>
                <w:kern w:val="0"/>
                <w:szCs w:val="24"/>
              </w:rPr>
              <w:t>陰陽兒</w:t>
            </w:r>
            <w:proofErr w:type="gramEnd"/>
            <w:r w:rsidRPr="003755BA">
              <w:rPr>
                <w:rFonts w:ascii="新細明體" w:eastAsia="新細明體" w:hAnsi="新細明體" w:cs="Arial" w:hint="eastAsia"/>
                <w:kern w:val="0"/>
                <w:szCs w:val="24"/>
              </w:rPr>
              <w:t>健康具有重要腳色的專業人員與健康照護提供者能夠得到充分的訓練以提供有品質的服務。</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充分承認過去對陰陽人造成的苦難和不公，並提供適當的補償、賠償、訴諸司法的途徑和了解真相的權利。</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設立陰陽人的反歧視法，並確保防止交織性的歧視。</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確保提供陰陽人完整的人權和公民權，包括結婚和建立家庭的權利。</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確保陰陽人都能夠依照其法定性別參與各級運動競賽。受到侮辱或遭剝奪獲獎頭銜的陰陽人運動員應該獲得賠償並恢復其榮譽。</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承認陰陽人的醫學化和</w:t>
            </w:r>
            <w:proofErr w:type="gramStart"/>
            <w:r w:rsidRPr="003755BA">
              <w:rPr>
                <w:rFonts w:ascii="新細明體" w:eastAsia="新細明體" w:hAnsi="新細明體" w:cs="Arial" w:hint="eastAsia"/>
                <w:kern w:val="0"/>
                <w:szCs w:val="24"/>
              </w:rPr>
              <w:t>汙</w:t>
            </w:r>
            <w:proofErr w:type="gramEnd"/>
            <w:r w:rsidRPr="003755BA">
              <w:rPr>
                <w:rFonts w:ascii="新細明體" w:eastAsia="新細明體" w:hAnsi="新細明體" w:cs="Arial" w:hint="eastAsia"/>
                <w:kern w:val="0"/>
                <w:szCs w:val="24"/>
              </w:rPr>
              <w:t>名導致陰陽人巨大的創傷和心理健康問題。</w:t>
            </w:r>
          </w:p>
          <w:p w:rsidR="003755BA" w:rsidRPr="003755BA" w:rsidRDefault="003755BA" w:rsidP="003755BA">
            <w:pPr>
              <w:pStyle w:val="a6"/>
              <w:widowControl/>
              <w:numPr>
                <w:ilvl w:val="0"/>
                <w:numId w:val="1"/>
              </w:numPr>
              <w:ind w:leftChars="0"/>
              <w:rPr>
                <w:rFonts w:ascii="新細明體" w:eastAsia="新細明體" w:hAnsi="新細明體" w:cs="Arial" w:hint="eastAsia"/>
                <w:kern w:val="0"/>
                <w:szCs w:val="24"/>
              </w:rPr>
            </w:pPr>
            <w:proofErr w:type="gramStart"/>
            <w:r w:rsidRPr="003755BA">
              <w:rPr>
                <w:rFonts w:ascii="新細明體" w:eastAsia="新細明體" w:hAnsi="新細明體" w:cs="Arial" w:hint="eastAsia"/>
                <w:kern w:val="0"/>
                <w:szCs w:val="24"/>
              </w:rPr>
              <w:t>鑑</w:t>
            </w:r>
            <w:proofErr w:type="gramEnd"/>
            <w:r w:rsidRPr="003755BA">
              <w:rPr>
                <w:rFonts w:ascii="新細明體" w:eastAsia="新細明體" w:hAnsi="新細明體" w:cs="Arial" w:hint="eastAsia"/>
                <w:kern w:val="0"/>
                <w:szCs w:val="24"/>
              </w:rPr>
              <w:t>於確保陰陽人身體完整性和福祉，應提供陰陽人畢生（在自我要求下）及其父母或其照顧者非病理性的心理 - 社會和同儕支持。</w:t>
            </w:r>
          </w:p>
          <w:p w:rsidR="003755BA" w:rsidRPr="003755B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 </w:t>
            </w:r>
          </w:p>
          <w:p w:rsidR="003755BA" w:rsidRPr="003755B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基於以上觀點，本論壇呼籲：</w:t>
            </w:r>
          </w:p>
          <w:p w:rsidR="003755BA" w:rsidRPr="003755B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 </w:t>
            </w:r>
          </w:p>
          <w:p w:rsidR="003755BA" w:rsidRPr="003755BA" w:rsidRDefault="003755BA" w:rsidP="003755BA">
            <w:pPr>
              <w:widowControl/>
              <w:ind w:left="240" w:hangingChars="100" w:hanging="24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１國際性、區域性與國家級的人權機構應關注陰陽人議題，在其工作中提供陰陽人議題的能見度。</w:t>
            </w:r>
          </w:p>
          <w:p w:rsidR="003755BA" w:rsidRPr="003755BA" w:rsidRDefault="003755BA" w:rsidP="001B117A">
            <w:pPr>
              <w:widowControl/>
              <w:ind w:left="240" w:hangingChars="100" w:hanging="24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 ２國家級政府在宣示由陰陽人論壇提出的關注和借鑒適當的解決辦法時應與陰陽人代表和組織直接合作。</w:t>
            </w:r>
          </w:p>
          <w:p w:rsidR="003755BA" w:rsidRPr="003755B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 ３傳媒與消息提供者應確保陰陽人的隱私權，尊嚴，正確的和倫理的報導呈現。</w:t>
            </w:r>
          </w:p>
          <w:p w:rsidR="003755BA" w:rsidRPr="003755BA" w:rsidRDefault="003755BA" w:rsidP="001B117A">
            <w:pPr>
              <w:widowControl/>
              <w:ind w:left="240" w:hangingChars="100" w:hanging="24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 ４贊助陰陽人組織、支持他們在能見度的爭取、能力的提高、知識的建立和人權的肯定。</w:t>
            </w:r>
          </w:p>
          <w:p w:rsidR="003755BA" w:rsidRPr="003755BA" w:rsidRDefault="003755BA" w:rsidP="001B117A">
            <w:pPr>
              <w:widowControl/>
              <w:ind w:left="240" w:hangingChars="100" w:hanging="240"/>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 ５人權組織能夠致力於與陰陽人組織建立連結與相互支持的基礎。這應在合作的精神下完成，不應將陰陽人議題作為達到其他目的的手段。</w:t>
            </w:r>
          </w:p>
          <w:p w:rsidR="001B117A" w:rsidRDefault="003755BA" w:rsidP="003755BA">
            <w:pPr>
              <w:widowControl/>
              <w:rPr>
                <w:rFonts w:ascii="新細明體" w:eastAsia="新細明體" w:hAnsi="新細明體" w:cs="Arial" w:hint="eastAsia"/>
                <w:kern w:val="0"/>
                <w:szCs w:val="24"/>
              </w:rPr>
            </w:pPr>
            <w:r w:rsidRPr="003755BA">
              <w:rPr>
                <w:rFonts w:ascii="新細明體" w:eastAsia="新細明體" w:hAnsi="新細明體" w:cs="Arial" w:hint="eastAsia"/>
                <w:kern w:val="0"/>
                <w:szCs w:val="24"/>
              </w:rPr>
              <w:t> </w:t>
            </w:r>
          </w:p>
          <w:p w:rsidR="003755BA" w:rsidRPr="003755BA" w:rsidRDefault="003755BA" w:rsidP="003755BA">
            <w:pPr>
              <w:widowControl/>
              <w:rPr>
                <w:rFonts w:ascii="新細明體" w:eastAsia="新細明體" w:hAnsi="新細明體" w:cs="Arial"/>
                <w:kern w:val="0"/>
                <w:szCs w:val="24"/>
              </w:rPr>
            </w:pPr>
            <w:r w:rsidRPr="003755BA">
              <w:rPr>
                <w:rFonts w:ascii="新細明體" w:eastAsia="新細明體" w:hAnsi="新細明體" w:cs="Arial" w:hint="eastAsia"/>
                <w:kern w:val="0"/>
                <w:szCs w:val="24"/>
              </w:rPr>
              <w:t>中文翻譯：</w:t>
            </w:r>
            <w:proofErr w:type="gramStart"/>
            <w:r w:rsidRPr="003755BA">
              <w:rPr>
                <w:rFonts w:ascii="新細明體" w:eastAsia="新細明體" w:hAnsi="新細明體" w:cs="Arial" w:hint="eastAsia"/>
                <w:kern w:val="0"/>
                <w:szCs w:val="24"/>
              </w:rPr>
              <w:t>丘愛芝 </w:t>
            </w:r>
            <w:proofErr w:type="gramEnd"/>
            <w:r w:rsidRPr="003755BA">
              <w:rPr>
                <w:rFonts w:ascii="新細明體" w:eastAsia="新細明體" w:hAnsi="新細明體" w:cs="Arial" w:hint="eastAsia"/>
                <w:kern w:val="0"/>
                <w:szCs w:val="24"/>
              </w:rPr>
              <w:t xml:space="preserve"> 2013/12/1</w:t>
            </w:r>
          </w:p>
        </w:tc>
      </w:tr>
    </w:tbl>
    <w:p w:rsidR="003755BA" w:rsidRPr="003755BA" w:rsidRDefault="003755BA">
      <w:pPr>
        <w:rPr>
          <w:rFonts w:hint="eastAsia"/>
          <w:szCs w:val="24"/>
        </w:rPr>
      </w:pPr>
    </w:p>
    <w:p w:rsidR="001B117A" w:rsidRDefault="001B117A">
      <w:pPr>
        <w:widowControl/>
        <w:rPr>
          <w:rFonts w:ascii="Arial" w:hAnsi="Arial" w:cs="Arial"/>
          <w:sz w:val="33"/>
          <w:szCs w:val="33"/>
        </w:rPr>
      </w:pPr>
      <w:r>
        <w:rPr>
          <w:rFonts w:ascii="Arial" w:hAnsi="Arial" w:cs="Arial"/>
          <w:sz w:val="33"/>
          <w:szCs w:val="33"/>
        </w:rPr>
        <w:br w:type="page"/>
      </w:r>
    </w:p>
    <w:p w:rsidR="003755BA" w:rsidRPr="003755BA" w:rsidRDefault="003755BA">
      <w:pPr>
        <w:rPr>
          <w:rFonts w:ascii="Arial" w:hAnsi="Arial" w:cs="Arial" w:hint="eastAsia"/>
          <w:sz w:val="33"/>
          <w:szCs w:val="33"/>
        </w:rPr>
      </w:pPr>
      <w:r w:rsidRPr="003755BA">
        <w:rPr>
          <w:rFonts w:ascii="Arial" w:hAnsi="Arial" w:cs="Arial"/>
          <w:sz w:val="33"/>
          <w:szCs w:val="33"/>
        </w:rPr>
        <w:lastRenderedPageBreak/>
        <w:t>2012</w:t>
      </w:r>
      <w:r w:rsidRPr="003755BA">
        <w:rPr>
          <w:rFonts w:ascii="Arial" w:hAnsi="Arial" w:cs="Arial"/>
          <w:sz w:val="33"/>
          <w:szCs w:val="33"/>
        </w:rPr>
        <w:t>世界第二屆陰陽人論壇宣言</w:t>
      </w:r>
    </w:p>
    <w:p w:rsidR="003755BA" w:rsidRPr="003755BA" w:rsidRDefault="003755BA" w:rsidP="003755BA">
      <w:pPr>
        <w:widowControl/>
        <w:rPr>
          <w:rFonts w:ascii="新細明體" w:eastAsia="新細明體" w:hAnsi="新細明體" w:cs="Arial"/>
          <w:noProof/>
          <w:kern w:val="0"/>
          <w:szCs w:val="24"/>
        </w:rPr>
      </w:pPr>
      <w:r w:rsidRPr="003755BA">
        <w:rPr>
          <w:rFonts w:ascii="新細明體" w:eastAsia="新細明體" w:hAnsi="新細明體" w:cs="Arial"/>
          <w:noProof/>
          <w:kern w:val="0"/>
          <w:szCs w:val="24"/>
        </w:rPr>
        <w:t>2012</w:t>
      </w:r>
      <w:r w:rsidRPr="003755BA">
        <w:rPr>
          <w:rFonts w:ascii="新細明體" w:eastAsia="新細明體" w:hAnsi="新細明體" w:cs="Arial" w:hint="eastAsia"/>
          <w:noProof/>
          <w:kern w:val="0"/>
          <w:szCs w:val="24"/>
        </w:rPr>
        <w:t>年</w:t>
      </w:r>
      <w:r w:rsidRPr="003755BA">
        <w:rPr>
          <w:rFonts w:ascii="新細明體" w:eastAsia="新細明體" w:hAnsi="新細明體" w:cs="Arial"/>
          <w:noProof/>
          <w:kern w:val="0"/>
          <w:szCs w:val="24"/>
        </w:rPr>
        <w:t>12</w:t>
      </w:r>
      <w:r w:rsidRPr="003755BA">
        <w:rPr>
          <w:rFonts w:ascii="新細明體" w:eastAsia="新細明體" w:hAnsi="新細明體" w:cs="Arial" w:hint="eastAsia"/>
          <w:noProof/>
          <w:kern w:val="0"/>
          <w:szCs w:val="24"/>
        </w:rPr>
        <w:t>月</w:t>
      </w:r>
      <w:r w:rsidRPr="003755BA">
        <w:rPr>
          <w:rFonts w:ascii="新細明體" w:eastAsia="新細明體" w:hAnsi="新細明體" w:cs="Arial"/>
          <w:noProof/>
          <w:kern w:val="0"/>
          <w:szCs w:val="24"/>
        </w:rPr>
        <w:t>9</w:t>
      </w:r>
      <w:r w:rsidRPr="003755BA">
        <w:rPr>
          <w:rFonts w:ascii="新細明體" w:eastAsia="新細明體" w:hAnsi="新細明體" w:cs="Arial" w:hint="eastAsia"/>
          <w:noProof/>
          <w:kern w:val="0"/>
          <w:szCs w:val="24"/>
        </w:rPr>
        <w:t>日至</w:t>
      </w:r>
      <w:r w:rsidRPr="003755BA">
        <w:rPr>
          <w:rFonts w:ascii="新細明體" w:eastAsia="新細明體" w:hAnsi="新細明體" w:cs="Arial"/>
          <w:noProof/>
          <w:kern w:val="0"/>
          <w:szCs w:val="24"/>
        </w:rPr>
        <w:t>11</w:t>
      </w:r>
      <w:r w:rsidRPr="003755BA">
        <w:rPr>
          <w:rFonts w:ascii="新細明體" w:eastAsia="新細明體" w:hAnsi="新細明體" w:cs="Arial" w:hint="eastAsia"/>
          <w:noProof/>
          <w:kern w:val="0"/>
          <w:szCs w:val="24"/>
        </w:rPr>
        <w:t>日，世界第二屆陰陽人論壇在斯德哥爾摩舉行。共匯集了37位運動者，代表33個陰陽人組織與來自各大洲的支持團體。</w:t>
      </w:r>
      <w:r w:rsidRPr="003755BA">
        <w:rPr>
          <w:rFonts w:ascii="新細明體" w:eastAsia="新細明體" w:hAnsi="新細明體" w:cs="Arial" w:hint="eastAsia"/>
          <w:noProof/>
          <w:kern w:val="0"/>
          <w:szCs w:val="24"/>
        </w:rPr>
        <w:br/>
      </w:r>
      <w:r w:rsidRPr="003755BA">
        <w:rPr>
          <w:rFonts w:ascii="新細明體" w:eastAsia="新細明體" w:hAnsi="新細明體" w:cs="Arial"/>
          <w:noProof/>
          <w:kern w:val="0"/>
          <w:szCs w:val="24"/>
        </w:rPr>
        <w:br/>
      </w:r>
      <w:r w:rsidRPr="003755BA">
        <w:rPr>
          <w:rFonts w:ascii="新細明體" w:eastAsia="新細明體" w:hAnsi="新細明體" w:cs="Arial" w:hint="eastAsia"/>
          <w:noProof/>
          <w:kern w:val="0"/>
          <w:szCs w:val="24"/>
        </w:rPr>
        <w:t>本次論壇一致肯定2011年首屆國際陰陽人論壇的原則並擴大要求，旨在結束對陰陽人的歧視，並確保身體的完整性和自決權：</w:t>
      </w:r>
      <w:r w:rsidRPr="003755BA">
        <w:rPr>
          <w:rFonts w:ascii="新細明體" w:eastAsia="新細明體" w:hAnsi="新細明體" w:cs="Arial" w:hint="eastAsia"/>
          <w:noProof/>
          <w:kern w:val="0"/>
          <w:szCs w:val="24"/>
        </w:rPr>
        <w:br/>
        <w:t> </w:t>
      </w:r>
      <w:r w:rsidRPr="003755BA">
        <w:rPr>
          <w:rFonts w:ascii="新細明體" w:eastAsia="新細明體" w:hAnsi="新細明體" w:cs="Arial" w:hint="eastAsia"/>
          <w:noProof/>
          <w:kern w:val="0"/>
          <w:szCs w:val="24"/>
        </w:rPr>
        <w:br/>
        <w:t>1. 終止傷害與將陰陽人“正常化”的醫療，如生殖器手術、心理治療與其他的</w:t>
      </w:r>
      <w:r w:rsidR="001B117A">
        <w:rPr>
          <w:rFonts w:ascii="新細明體" w:eastAsia="新細明體" w:hAnsi="新細明體" w:cs="Arial" w:hint="eastAsia"/>
          <w:noProof/>
          <w:kern w:val="0"/>
          <w:szCs w:val="24"/>
        </w:rPr>
        <w:t xml:space="preserve">　</w:t>
      </w:r>
      <w:r w:rsidRPr="003755BA">
        <w:rPr>
          <w:rFonts w:ascii="新細明體" w:eastAsia="新細明體" w:hAnsi="新細明體" w:cs="Arial" w:hint="eastAsia"/>
          <w:noProof/>
          <w:kern w:val="0"/>
          <w:szCs w:val="24"/>
        </w:rPr>
        <w:t>醫療，包括殺嬰和選擇性人工流產。</w:t>
      </w:r>
      <w:r w:rsidRPr="003755BA">
        <w:rPr>
          <w:rFonts w:ascii="新細明體" w:eastAsia="新細明體" w:hAnsi="新細明體" w:cs="Arial" w:hint="eastAsia"/>
          <w:noProof/>
          <w:kern w:val="0"/>
          <w:szCs w:val="24"/>
        </w:rPr>
        <w:br/>
        <w:t>2. 在接受任何醫療處置與協議前，確保讓陰陽人本人能夠自由的在事前得到充分知情的同意成為一個必要的措施。</w:t>
      </w:r>
      <w:r w:rsidRPr="003755BA">
        <w:rPr>
          <w:rFonts w:ascii="新細明體" w:eastAsia="新細明體" w:hAnsi="新細明體" w:cs="Arial" w:hint="eastAsia"/>
          <w:noProof/>
          <w:kern w:val="0"/>
          <w:szCs w:val="24"/>
        </w:rPr>
        <w:br/>
        <w:t>3. 創建和促進陰陽人及其家庭和處境一個支持、安全與可歡慶的環境。</w:t>
      </w:r>
      <w:r w:rsidRPr="003755BA">
        <w:rPr>
          <w:rFonts w:ascii="新細明體" w:eastAsia="新細明體" w:hAnsi="新細明體" w:cs="Arial" w:hint="eastAsia"/>
          <w:noProof/>
          <w:kern w:val="0"/>
          <w:szCs w:val="24"/>
        </w:rPr>
        <w:br/>
        <w:t xml:space="preserve">4. </w:t>
      </w:r>
      <w:proofErr w:type="gramStart"/>
      <w:r w:rsidRPr="003755BA">
        <w:rPr>
          <w:rFonts w:ascii="新細明體" w:eastAsia="新細明體" w:hAnsi="新細明體" w:cs="Arial" w:hint="eastAsia"/>
          <w:noProof/>
          <w:kern w:val="0"/>
          <w:szCs w:val="24"/>
        </w:rPr>
        <w:t>鑑</w:t>
      </w:r>
      <w:proofErr w:type="gramEnd"/>
      <w:r w:rsidRPr="003755BA">
        <w:rPr>
          <w:rFonts w:ascii="新細明體" w:eastAsia="新細明體" w:hAnsi="新細明體" w:cs="Arial" w:hint="eastAsia"/>
          <w:noProof/>
          <w:kern w:val="0"/>
          <w:szCs w:val="24"/>
        </w:rPr>
        <w:t>於確保</w:t>
      </w:r>
      <w:proofErr w:type="gramStart"/>
      <w:r w:rsidRPr="003755BA">
        <w:rPr>
          <w:rFonts w:ascii="新細明體" w:eastAsia="新細明體" w:hAnsi="新細明體" w:cs="Arial" w:hint="eastAsia"/>
          <w:noProof/>
          <w:kern w:val="0"/>
          <w:szCs w:val="24"/>
        </w:rPr>
        <w:t>陰陽兒</w:t>
      </w:r>
      <w:proofErr w:type="gramEnd"/>
      <w:r w:rsidRPr="003755BA">
        <w:rPr>
          <w:rFonts w:ascii="新細明體" w:eastAsia="新細明體" w:hAnsi="新細明體" w:cs="Arial" w:hint="eastAsia"/>
          <w:noProof/>
          <w:kern w:val="0"/>
          <w:szCs w:val="24"/>
        </w:rPr>
        <w:t>的身體完整和健康，應提供</w:t>
      </w:r>
      <w:proofErr w:type="gramStart"/>
      <w:r w:rsidRPr="003755BA">
        <w:rPr>
          <w:rFonts w:ascii="新細明體" w:eastAsia="新細明體" w:hAnsi="新細明體" w:cs="Arial" w:hint="eastAsia"/>
          <w:noProof/>
          <w:kern w:val="0"/>
          <w:szCs w:val="24"/>
        </w:rPr>
        <w:t>陰陽兒</w:t>
      </w:r>
      <w:proofErr w:type="gramEnd"/>
      <w:r w:rsidRPr="003755BA">
        <w:rPr>
          <w:rFonts w:ascii="新細明體" w:eastAsia="新細明體" w:hAnsi="新細明體" w:cs="Arial" w:hint="eastAsia"/>
          <w:noProof/>
          <w:kern w:val="0"/>
          <w:szCs w:val="24"/>
        </w:rPr>
        <w:t>及其父母、家人或照顧者心理社會的支持、非病理性的同儕支持，而非外科手術或其他醫療，除非無醫療介入將危及</w:t>
      </w:r>
      <w:proofErr w:type="gramStart"/>
      <w:r w:rsidRPr="003755BA">
        <w:rPr>
          <w:rFonts w:ascii="新細明體" w:eastAsia="新細明體" w:hAnsi="新細明體" w:cs="Arial" w:hint="eastAsia"/>
          <w:noProof/>
          <w:kern w:val="0"/>
          <w:szCs w:val="24"/>
        </w:rPr>
        <w:t>陰陽兒</w:t>
      </w:r>
      <w:proofErr w:type="gramEnd"/>
      <w:r w:rsidRPr="003755BA">
        <w:rPr>
          <w:rFonts w:ascii="新細明體" w:eastAsia="新細明體" w:hAnsi="新細明體" w:cs="Arial" w:hint="eastAsia"/>
          <w:noProof/>
          <w:kern w:val="0"/>
          <w:szCs w:val="24"/>
        </w:rPr>
        <w:t>的生命。</w:t>
      </w:r>
      <w:r w:rsidRPr="003755BA">
        <w:rPr>
          <w:rFonts w:ascii="新細明體" w:eastAsia="新細明體" w:hAnsi="新細明體" w:cs="Arial" w:hint="eastAsia"/>
          <w:noProof/>
          <w:kern w:val="0"/>
          <w:szCs w:val="24"/>
        </w:rPr>
        <w:br/>
        <w:t>5. 給予陰陽人完整的人權和公民權。</w:t>
      </w:r>
      <w:r w:rsidRPr="003755BA">
        <w:rPr>
          <w:rFonts w:ascii="新細明體" w:eastAsia="新細明體" w:hAnsi="新細明體" w:cs="Arial" w:hint="eastAsia"/>
          <w:noProof/>
          <w:kern w:val="0"/>
          <w:szCs w:val="24"/>
        </w:rPr>
        <w:br/>
        <w:t>6. 給予陰陽人能夠取得自身所有醫療記錄和文件，以及了解自身真相的權利。</w:t>
      </w:r>
      <w:r w:rsidRPr="003755BA">
        <w:rPr>
          <w:rFonts w:ascii="新細明體" w:eastAsia="新細明體" w:hAnsi="新細明體" w:cs="Arial" w:hint="eastAsia"/>
          <w:noProof/>
          <w:kern w:val="0"/>
          <w:szCs w:val="24"/>
        </w:rPr>
        <w:br/>
        <w:t>7. 承認並糾正過去所造成的苦難和不公。</w:t>
      </w:r>
      <w:r w:rsidRPr="003755BA">
        <w:rPr>
          <w:rFonts w:ascii="新細明體" w:eastAsia="新細明體" w:hAnsi="新細明體" w:cs="Arial" w:hint="eastAsia"/>
          <w:noProof/>
          <w:kern w:val="0"/>
          <w:szCs w:val="24"/>
        </w:rPr>
        <w:br/>
      </w:r>
      <w:r w:rsidRPr="003755BA">
        <w:rPr>
          <w:rFonts w:ascii="新細明體" w:eastAsia="新細明體" w:hAnsi="新細明體" w:cs="Arial" w:hint="eastAsia"/>
          <w:noProof/>
          <w:kern w:val="0"/>
          <w:szCs w:val="24"/>
        </w:rPr>
        <w:br/>
        <w:t>在此觀點之上本論壇呼籲</w:t>
      </w:r>
      <w:r w:rsidRPr="003755BA">
        <w:rPr>
          <w:rFonts w:ascii="新細明體" w:eastAsia="新細明體" w:hAnsi="新細明體" w:cs="Arial" w:hint="eastAsia"/>
          <w:noProof/>
          <w:kern w:val="0"/>
          <w:szCs w:val="24"/>
        </w:rPr>
        <w:br/>
      </w:r>
      <w:r w:rsidRPr="003755BA">
        <w:rPr>
          <w:rFonts w:ascii="新細明體" w:eastAsia="新細明體" w:hAnsi="新細明體" w:cs="Arial" w:hint="eastAsia"/>
          <w:noProof/>
          <w:kern w:val="0"/>
          <w:szCs w:val="24"/>
        </w:rPr>
        <w:br/>
        <w:t>1. 聯合國將陰陽人人權納入其人權委員會</w:t>
      </w:r>
    </w:p>
    <w:p w:rsidR="003755BA" w:rsidRPr="003755BA" w:rsidRDefault="003755BA" w:rsidP="003755BA">
      <w:pPr>
        <w:widowControl/>
        <w:rPr>
          <w:rFonts w:ascii="新細明體" w:eastAsia="新細明體" w:hAnsi="新細明體" w:cs="Arial"/>
          <w:noProof/>
          <w:kern w:val="0"/>
          <w:szCs w:val="24"/>
        </w:rPr>
      </w:pPr>
      <w:r w:rsidRPr="003755BA">
        <w:rPr>
          <w:rFonts w:ascii="新細明體" w:eastAsia="新細明體" w:hAnsi="新細明體" w:cs="Arial" w:hint="eastAsia"/>
          <w:noProof/>
          <w:kern w:val="0"/>
          <w:szCs w:val="24"/>
        </w:rPr>
        <w:t>2. 世界各區域與國家的人權組織將陰陽人人權納入其工作之中，並呼籲其所在區域與政府組織的肯定。</w:t>
      </w:r>
      <w:r w:rsidRPr="003755BA">
        <w:rPr>
          <w:rFonts w:ascii="新細明體" w:eastAsia="新細明體" w:hAnsi="新細明體" w:cs="Arial" w:hint="eastAsia"/>
          <w:noProof/>
          <w:kern w:val="0"/>
          <w:szCs w:val="24"/>
        </w:rPr>
        <w:br/>
        <w:t>3. 人權組織和LGBTI組織在其人權議題納入陰陽人，讓陰陽人能夠取得可見性。</w:t>
      </w:r>
      <w:r w:rsidRPr="003755BA">
        <w:rPr>
          <w:rFonts w:ascii="新細明體" w:eastAsia="新細明體" w:hAnsi="新細明體" w:cs="Arial" w:hint="eastAsia"/>
          <w:noProof/>
          <w:kern w:val="0"/>
          <w:szCs w:val="24"/>
        </w:rPr>
        <w:br/>
        <w:t>4. 陰陽人朋友們與陰陽人運動連結以增加陰陽人能見度。</w:t>
      </w:r>
      <w:r w:rsidRPr="003755BA">
        <w:rPr>
          <w:rFonts w:ascii="新細明體" w:eastAsia="新細明體" w:hAnsi="新細明體" w:cs="Arial" w:hint="eastAsia"/>
          <w:noProof/>
          <w:kern w:val="0"/>
          <w:szCs w:val="24"/>
        </w:rPr>
        <w:br/>
      </w:r>
      <w:r w:rsidRPr="003755BA">
        <w:rPr>
          <w:rFonts w:ascii="新細明體" w:eastAsia="新細明體" w:hAnsi="新細明體" w:cs="Arial" w:hint="eastAsia"/>
          <w:noProof/>
          <w:kern w:val="0"/>
          <w:szCs w:val="24"/>
        </w:rPr>
        <w:br/>
      </w:r>
      <w:bookmarkStart w:id="0" w:name="_GoBack"/>
      <w:bookmarkEnd w:id="0"/>
      <w:r w:rsidRPr="003755BA">
        <w:rPr>
          <w:rFonts w:ascii="新細明體" w:eastAsia="新細明體" w:hAnsi="新細明體" w:cs="Arial" w:hint="eastAsia"/>
          <w:noProof/>
          <w:kern w:val="0"/>
          <w:szCs w:val="24"/>
        </w:rPr>
        <w:t>本論壇感謝與歐洲理事會人權專員辦公室的參與，並呼籲將陰陽人權利納入其工作中。</w:t>
      </w:r>
      <w:r w:rsidRPr="003755BA">
        <w:rPr>
          <w:rFonts w:ascii="新細明體" w:eastAsia="新細明體" w:hAnsi="新細明體" w:cs="Arial" w:hint="eastAsia"/>
          <w:noProof/>
          <w:kern w:val="0"/>
          <w:szCs w:val="24"/>
        </w:rPr>
        <w:br/>
        <w:t> </w:t>
      </w:r>
      <w:r w:rsidRPr="003755BA">
        <w:rPr>
          <w:rFonts w:ascii="新細明體" w:eastAsia="新細明體" w:hAnsi="新細明體" w:cs="Arial" w:hint="eastAsia"/>
          <w:noProof/>
          <w:kern w:val="0"/>
          <w:szCs w:val="24"/>
        </w:rPr>
        <w:br/>
        <w:t>最後，此次論壇呼籲ILGA</w:t>
      </w:r>
      <w:proofErr w:type="gramStart"/>
      <w:r w:rsidRPr="003755BA">
        <w:rPr>
          <w:rFonts w:ascii="新細明體" w:eastAsia="新細明體" w:hAnsi="新細明體" w:cs="Arial" w:hint="eastAsia"/>
          <w:noProof/>
          <w:kern w:val="0"/>
          <w:szCs w:val="24"/>
        </w:rPr>
        <w:t>（</w:t>
      </w:r>
      <w:proofErr w:type="gramEnd"/>
      <w:r w:rsidRPr="003755BA">
        <w:rPr>
          <w:rFonts w:ascii="新細明體" w:eastAsia="新細明體" w:hAnsi="新細明體" w:cs="Arial" w:hint="eastAsia"/>
          <w:noProof/>
          <w:kern w:val="0"/>
          <w:szCs w:val="24"/>
        </w:rPr>
        <w:t>國際女同性戀，男同性戀，雙性戀，跨性別及陰陽人協會)目前聚集在瑞典斯德哥爾摩2012 ILGA世界大會的會員們支持在ILGA架構下建立一個陰陽人的秘書處。</w:t>
      </w:r>
    </w:p>
    <w:p w:rsidR="003755BA" w:rsidRPr="003755BA" w:rsidRDefault="003755BA" w:rsidP="003755BA">
      <w:pPr>
        <w:widowControl/>
        <w:rPr>
          <w:rFonts w:ascii="新細明體" w:eastAsia="新細明體" w:hAnsi="新細明體" w:cs="Arial"/>
          <w:noProof/>
          <w:kern w:val="0"/>
          <w:szCs w:val="24"/>
        </w:rPr>
      </w:pPr>
      <w:r w:rsidRPr="003755BA">
        <w:rPr>
          <w:rFonts w:ascii="新細明體" w:eastAsia="新細明體" w:hAnsi="新細明體" w:cs="Arial"/>
          <w:noProof/>
          <w:kern w:val="0"/>
          <w:szCs w:val="24"/>
        </w:rPr>
        <w:t> </w:t>
      </w:r>
    </w:p>
    <w:p w:rsidR="003755BA" w:rsidRPr="003755BA" w:rsidRDefault="003755BA" w:rsidP="003755BA">
      <w:pPr>
        <w:widowControl/>
        <w:rPr>
          <w:rFonts w:ascii="新細明體" w:eastAsia="新細明體" w:hAnsi="新細明體" w:cs="Arial"/>
          <w:noProof/>
          <w:kern w:val="0"/>
          <w:szCs w:val="24"/>
        </w:rPr>
      </w:pPr>
      <w:r w:rsidRPr="003755BA">
        <w:rPr>
          <w:rFonts w:ascii="新細明體" w:eastAsia="新細明體" w:hAnsi="新細明體" w:cs="Arial" w:hint="eastAsia"/>
          <w:noProof/>
          <w:kern w:val="0"/>
          <w:szCs w:val="24"/>
        </w:rPr>
        <w:t>中文翻譯 : 本次論壇亞洲代表 國際陰陽人組中文版(</w:t>
      </w:r>
      <w:proofErr w:type="spellStart"/>
      <w:r w:rsidRPr="003755BA">
        <w:rPr>
          <w:rFonts w:ascii="新細明體" w:eastAsia="新細明體" w:hAnsi="新細明體" w:cs="Arial" w:hint="eastAsia"/>
          <w:noProof/>
          <w:kern w:val="0"/>
          <w:szCs w:val="24"/>
        </w:rPr>
        <w:t>Oii</w:t>
      </w:r>
      <w:proofErr w:type="spellEnd"/>
      <w:r w:rsidRPr="003755BA">
        <w:rPr>
          <w:rFonts w:ascii="新細明體" w:eastAsia="新細明體" w:hAnsi="新細明體" w:cs="Arial" w:hint="eastAsia"/>
          <w:noProof/>
          <w:kern w:val="0"/>
          <w:szCs w:val="24"/>
        </w:rPr>
        <w:t xml:space="preserve">-Chinese)創辦人 </w:t>
      </w:r>
      <w:proofErr w:type="gramStart"/>
      <w:r w:rsidRPr="003755BA">
        <w:rPr>
          <w:rFonts w:ascii="新細明體" w:eastAsia="新細明體" w:hAnsi="新細明體" w:cs="Arial" w:hint="eastAsia"/>
          <w:noProof/>
          <w:kern w:val="0"/>
          <w:szCs w:val="24"/>
        </w:rPr>
        <w:t>丘愛芝</w:t>
      </w:r>
      <w:proofErr w:type="gramEnd"/>
    </w:p>
    <w:p w:rsidR="003755BA" w:rsidRPr="003755BA" w:rsidRDefault="003755BA">
      <w:pPr>
        <w:rPr>
          <w:szCs w:val="24"/>
        </w:rPr>
      </w:pPr>
    </w:p>
    <w:sectPr w:rsidR="003755BA" w:rsidRPr="003755B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B88"/>
    <w:multiLevelType w:val="multilevel"/>
    <w:tmpl w:val="2AE0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33116"/>
    <w:multiLevelType w:val="hybridMultilevel"/>
    <w:tmpl w:val="BFD26A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BA"/>
    <w:rsid w:val="001B117A"/>
    <w:rsid w:val="003755BA"/>
    <w:rsid w:val="007E2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755B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755BA"/>
    <w:rPr>
      <w:rFonts w:ascii="新細明體" w:eastAsia="新細明體" w:hAnsi="新細明體" w:cs="新細明體"/>
      <w:b/>
      <w:bCs/>
      <w:kern w:val="0"/>
      <w:sz w:val="27"/>
      <w:szCs w:val="27"/>
    </w:rPr>
  </w:style>
  <w:style w:type="character" w:styleId="a3">
    <w:name w:val="Hyperlink"/>
    <w:basedOn w:val="a0"/>
    <w:uiPriority w:val="99"/>
    <w:semiHidden/>
    <w:unhideWhenUsed/>
    <w:rsid w:val="003755BA"/>
    <w:rPr>
      <w:color w:val="F26D7D"/>
      <w:u w:val="single"/>
    </w:rPr>
  </w:style>
  <w:style w:type="paragraph" w:styleId="Web">
    <w:name w:val="Normal (Web)"/>
    <w:basedOn w:val="a"/>
    <w:uiPriority w:val="99"/>
    <w:unhideWhenUsed/>
    <w:rsid w:val="003755BA"/>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3755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755BA"/>
    <w:rPr>
      <w:rFonts w:asciiTheme="majorHAnsi" w:eastAsiaTheme="majorEastAsia" w:hAnsiTheme="majorHAnsi" w:cstheme="majorBidi"/>
      <w:sz w:val="18"/>
      <w:szCs w:val="18"/>
    </w:rPr>
  </w:style>
  <w:style w:type="paragraph" w:styleId="a6">
    <w:name w:val="List Paragraph"/>
    <w:basedOn w:val="a"/>
    <w:uiPriority w:val="34"/>
    <w:qFormat/>
    <w:rsid w:val="003755B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755B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755BA"/>
    <w:rPr>
      <w:rFonts w:ascii="新細明體" w:eastAsia="新細明體" w:hAnsi="新細明體" w:cs="新細明體"/>
      <w:b/>
      <w:bCs/>
      <w:kern w:val="0"/>
      <w:sz w:val="27"/>
      <w:szCs w:val="27"/>
    </w:rPr>
  </w:style>
  <w:style w:type="character" w:styleId="a3">
    <w:name w:val="Hyperlink"/>
    <w:basedOn w:val="a0"/>
    <w:uiPriority w:val="99"/>
    <w:semiHidden/>
    <w:unhideWhenUsed/>
    <w:rsid w:val="003755BA"/>
    <w:rPr>
      <w:color w:val="F26D7D"/>
      <w:u w:val="single"/>
    </w:rPr>
  </w:style>
  <w:style w:type="paragraph" w:styleId="Web">
    <w:name w:val="Normal (Web)"/>
    <w:basedOn w:val="a"/>
    <w:uiPriority w:val="99"/>
    <w:unhideWhenUsed/>
    <w:rsid w:val="003755BA"/>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3755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755BA"/>
    <w:rPr>
      <w:rFonts w:asciiTheme="majorHAnsi" w:eastAsiaTheme="majorEastAsia" w:hAnsiTheme="majorHAnsi" w:cstheme="majorBidi"/>
      <w:sz w:val="18"/>
      <w:szCs w:val="18"/>
    </w:rPr>
  </w:style>
  <w:style w:type="paragraph" w:styleId="a6">
    <w:name w:val="List Paragraph"/>
    <w:basedOn w:val="a"/>
    <w:uiPriority w:val="34"/>
    <w:qFormat/>
    <w:rsid w:val="003755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6173">
      <w:bodyDiv w:val="1"/>
      <w:marLeft w:val="0"/>
      <w:marRight w:val="0"/>
      <w:marTop w:val="0"/>
      <w:marBottom w:val="0"/>
      <w:divBdr>
        <w:top w:val="none" w:sz="0" w:space="0" w:color="auto"/>
        <w:left w:val="none" w:sz="0" w:space="0" w:color="auto"/>
        <w:bottom w:val="none" w:sz="0" w:space="0" w:color="auto"/>
        <w:right w:val="none" w:sz="0" w:space="0" w:color="auto"/>
      </w:divBdr>
      <w:divsChild>
        <w:div w:id="601231231">
          <w:marLeft w:val="0"/>
          <w:marRight w:val="0"/>
          <w:marTop w:val="0"/>
          <w:marBottom w:val="0"/>
          <w:divBdr>
            <w:top w:val="none" w:sz="0" w:space="0" w:color="auto"/>
            <w:left w:val="none" w:sz="0" w:space="0" w:color="auto"/>
            <w:bottom w:val="none" w:sz="0" w:space="0" w:color="auto"/>
            <w:right w:val="none" w:sz="0" w:space="0" w:color="auto"/>
          </w:divBdr>
          <w:divsChild>
            <w:div w:id="1360012915">
              <w:marLeft w:val="0"/>
              <w:marRight w:val="0"/>
              <w:marTop w:val="0"/>
              <w:marBottom w:val="0"/>
              <w:divBdr>
                <w:top w:val="none" w:sz="0" w:space="0" w:color="auto"/>
                <w:left w:val="none" w:sz="0" w:space="0" w:color="auto"/>
                <w:bottom w:val="none" w:sz="0" w:space="0" w:color="auto"/>
                <w:right w:val="none" w:sz="0" w:space="0" w:color="auto"/>
              </w:divBdr>
              <w:divsChild>
                <w:div w:id="19088384">
                  <w:marLeft w:val="0"/>
                  <w:marRight w:val="0"/>
                  <w:marTop w:val="100"/>
                  <w:marBottom w:val="100"/>
                  <w:divBdr>
                    <w:top w:val="none" w:sz="0" w:space="0" w:color="auto"/>
                    <w:left w:val="none" w:sz="0" w:space="0" w:color="auto"/>
                    <w:bottom w:val="none" w:sz="0" w:space="0" w:color="auto"/>
                    <w:right w:val="none" w:sz="0" w:space="0" w:color="auto"/>
                  </w:divBdr>
                  <w:divsChild>
                    <w:div w:id="2061053111">
                      <w:marLeft w:val="0"/>
                      <w:marRight w:val="0"/>
                      <w:marTop w:val="0"/>
                      <w:marBottom w:val="0"/>
                      <w:divBdr>
                        <w:top w:val="none" w:sz="0" w:space="0" w:color="auto"/>
                        <w:left w:val="none" w:sz="0" w:space="0" w:color="auto"/>
                        <w:bottom w:val="none" w:sz="0" w:space="0" w:color="auto"/>
                        <w:right w:val="none" w:sz="0" w:space="0" w:color="auto"/>
                      </w:divBdr>
                      <w:divsChild>
                        <w:div w:id="250937978">
                          <w:marLeft w:val="0"/>
                          <w:marRight w:val="0"/>
                          <w:marTop w:val="0"/>
                          <w:marBottom w:val="0"/>
                          <w:divBdr>
                            <w:top w:val="none" w:sz="0" w:space="0" w:color="auto"/>
                            <w:left w:val="none" w:sz="0" w:space="0" w:color="auto"/>
                            <w:bottom w:val="none" w:sz="0" w:space="0" w:color="auto"/>
                            <w:right w:val="none" w:sz="0" w:space="0" w:color="auto"/>
                          </w:divBdr>
                          <w:divsChild>
                            <w:div w:id="2086104382">
                              <w:marLeft w:val="0"/>
                              <w:marRight w:val="0"/>
                              <w:marTop w:val="0"/>
                              <w:marBottom w:val="0"/>
                              <w:divBdr>
                                <w:top w:val="none" w:sz="0" w:space="0" w:color="auto"/>
                                <w:left w:val="none" w:sz="0" w:space="0" w:color="auto"/>
                                <w:bottom w:val="none" w:sz="0" w:space="0" w:color="auto"/>
                                <w:right w:val="none" w:sz="0" w:space="0" w:color="auto"/>
                              </w:divBdr>
                              <w:divsChild>
                                <w:div w:id="372997141">
                                  <w:marLeft w:val="75"/>
                                  <w:marRight w:val="75"/>
                                  <w:marTop w:val="0"/>
                                  <w:marBottom w:val="0"/>
                                  <w:divBdr>
                                    <w:top w:val="single" w:sz="6" w:space="0" w:color="C8DEDE"/>
                                    <w:left w:val="single" w:sz="6" w:space="0" w:color="C8DEDE"/>
                                    <w:bottom w:val="single" w:sz="6" w:space="0" w:color="C8DEDE"/>
                                    <w:right w:val="single" w:sz="6" w:space="0" w:color="C8DEDE"/>
                                  </w:divBdr>
                                  <w:divsChild>
                                    <w:div w:id="981348312">
                                      <w:marLeft w:val="0"/>
                                      <w:marRight w:val="0"/>
                                      <w:marTop w:val="0"/>
                                      <w:marBottom w:val="0"/>
                                      <w:divBdr>
                                        <w:top w:val="none" w:sz="0" w:space="0" w:color="auto"/>
                                        <w:left w:val="none" w:sz="0" w:space="0" w:color="auto"/>
                                        <w:bottom w:val="none" w:sz="0" w:space="0" w:color="auto"/>
                                        <w:right w:val="none" w:sz="0" w:space="0" w:color="auto"/>
                                      </w:divBdr>
                                      <w:divsChild>
                                        <w:div w:id="293339778">
                                          <w:marLeft w:val="0"/>
                                          <w:marRight w:val="0"/>
                                          <w:marTop w:val="0"/>
                                          <w:marBottom w:val="0"/>
                                          <w:divBdr>
                                            <w:top w:val="none" w:sz="0" w:space="0" w:color="auto"/>
                                            <w:left w:val="none" w:sz="0" w:space="0" w:color="auto"/>
                                            <w:bottom w:val="none" w:sz="0" w:space="0" w:color="auto"/>
                                            <w:right w:val="none" w:sz="0" w:space="0" w:color="auto"/>
                                          </w:divBdr>
                                          <w:divsChild>
                                            <w:div w:id="15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909596">
      <w:bodyDiv w:val="1"/>
      <w:marLeft w:val="0"/>
      <w:marRight w:val="0"/>
      <w:marTop w:val="0"/>
      <w:marBottom w:val="0"/>
      <w:divBdr>
        <w:top w:val="none" w:sz="0" w:space="0" w:color="auto"/>
        <w:left w:val="none" w:sz="0" w:space="0" w:color="auto"/>
        <w:bottom w:val="none" w:sz="0" w:space="0" w:color="auto"/>
        <w:right w:val="none" w:sz="0" w:space="0" w:color="auto"/>
      </w:divBdr>
      <w:divsChild>
        <w:div w:id="676344042">
          <w:marLeft w:val="0"/>
          <w:marRight w:val="0"/>
          <w:marTop w:val="0"/>
          <w:marBottom w:val="0"/>
          <w:divBdr>
            <w:top w:val="none" w:sz="0" w:space="0" w:color="auto"/>
            <w:left w:val="none" w:sz="0" w:space="0" w:color="auto"/>
            <w:bottom w:val="none" w:sz="0" w:space="0" w:color="auto"/>
            <w:right w:val="none" w:sz="0" w:space="0" w:color="auto"/>
          </w:divBdr>
          <w:divsChild>
            <w:div w:id="644118844">
              <w:marLeft w:val="0"/>
              <w:marRight w:val="0"/>
              <w:marTop w:val="0"/>
              <w:marBottom w:val="0"/>
              <w:divBdr>
                <w:top w:val="none" w:sz="0" w:space="0" w:color="auto"/>
                <w:left w:val="none" w:sz="0" w:space="0" w:color="auto"/>
                <w:bottom w:val="none" w:sz="0" w:space="0" w:color="auto"/>
                <w:right w:val="none" w:sz="0" w:space="0" w:color="auto"/>
              </w:divBdr>
              <w:divsChild>
                <w:div w:id="1316833229">
                  <w:marLeft w:val="0"/>
                  <w:marRight w:val="0"/>
                  <w:marTop w:val="100"/>
                  <w:marBottom w:val="100"/>
                  <w:divBdr>
                    <w:top w:val="none" w:sz="0" w:space="0" w:color="auto"/>
                    <w:left w:val="none" w:sz="0" w:space="0" w:color="auto"/>
                    <w:bottom w:val="none" w:sz="0" w:space="0" w:color="auto"/>
                    <w:right w:val="none" w:sz="0" w:space="0" w:color="auto"/>
                  </w:divBdr>
                  <w:divsChild>
                    <w:div w:id="811563792">
                      <w:marLeft w:val="0"/>
                      <w:marRight w:val="0"/>
                      <w:marTop w:val="0"/>
                      <w:marBottom w:val="0"/>
                      <w:divBdr>
                        <w:top w:val="none" w:sz="0" w:space="0" w:color="auto"/>
                        <w:left w:val="none" w:sz="0" w:space="0" w:color="auto"/>
                        <w:bottom w:val="none" w:sz="0" w:space="0" w:color="auto"/>
                        <w:right w:val="none" w:sz="0" w:space="0" w:color="auto"/>
                      </w:divBdr>
                      <w:divsChild>
                        <w:div w:id="216205767">
                          <w:marLeft w:val="0"/>
                          <w:marRight w:val="0"/>
                          <w:marTop w:val="0"/>
                          <w:marBottom w:val="0"/>
                          <w:divBdr>
                            <w:top w:val="none" w:sz="0" w:space="0" w:color="auto"/>
                            <w:left w:val="none" w:sz="0" w:space="0" w:color="auto"/>
                            <w:bottom w:val="none" w:sz="0" w:space="0" w:color="auto"/>
                            <w:right w:val="none" w:sz="0" w:space="0" w:color="auto"/>
                          </w:divBdr>
                          <w:divsChild>
                            <w:div w:id="1774209206">
                              <w:marLeft w:val="0"/>
                              <w:marRight w:val="0"/>
                              <w:marTop w:val="0"/>
                              <w:marBottom w:val="0"/>
                              <w:divBdr>
                                <w:top w:val="none" w:sz="0" w:space="0" w:color="auto"/>
                                <w:left w:val="none" w:sz="0" w:space="0" w:color="auto"/>
                                <w:bottom w:val="none" w:sz="0" w:space="0" w:color="auto"/>
                                <w:right w:val="none" w:sz="0" w:space="0" w:color="auto"/>
                              </w:divBdr>
                              <w:divsChild>
                                <w:div w:id="530848212">
                                  <w:marLeft w:val="75"/>
                                  <w:marRight w:val="75"/>
                                  <w:marTop w:val="0"/>
                                  <w:marBottom w:val="0"/>
                                  <w:divBdr>
                                    <w:top w:val="single" w:sz="6" w:space="0" w:color="C8DEDE"/>
                                    <w:left w:val="single" w:sz="6" w:space="0" w:color="C8DEDE"/>
                                    <w:bottom w:val="single" w:sz="6" w:space="0" w:color="C8DEDE"/>
                                    <w:right w:val="single" w:sz="6" w:space="0" w:color="C8DEDE"/>
                                  </w:divBdr>
                                  <w:divsChild>
                                    <w:div w:id="1393232350">
                                      <w:marLeft w:val="0"/>
                                      <w:marRight w:val="0"/>
                                      <w:marTop w:val="0"/>
                                      <w:marBottom w:val="0"/>
                                      <w:divBdr>
                                        <w:top w:val="none" w:sz="0" w:space="0" w:color="auto"/>
                                        <w:left w:val="none" w:sz="0" w:space="0" w:color="auto"/>
                                        <w:bottom w:val="none" w:sz="0" w:space="0" w:color="auto"/>
                                        <w:right w:val="none" w:sz="0" w:space="0" w:color="auto"/>
                                      </w:divBdr>
                                      <w:divsChild>
                                        <w:div w:id="462622683">
                                          <w:marLeft w:val="0"/>
                                          <w:marRight w:val="0"/>
                                          <w:marTop w:val="0"/>
                                          <w:marBottom w:val="0"/>
                                          <w:divBdr>
                                            <w:top w:val="none" w:sz="0" w:space="0" w:color="auto"/>
                                            <w:left w:val="none" w:sz="0" w:space="0" w:color="auto"/>
                                            <w:bottom w:val="none" w:sz="0" w:space="0" w:color="auto"/>
                                            <w:right w:val="none" w:sz="0" w:space="0" w:color="auto"/>
                                          </w:divBdr>
                                          <w:divsChild>
                                            <w:div w:id="7592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sChild>
        <w:div w:id="105972115">
          <w:marLeft w:val="0"/>
          <w:marRight w:val="0"/>
          <w:marTop w:val="0"/>
          <w:marBottom w:val="0"/>
          <w:divBdr>
            <w:top w:val="none" w:sz="0" w:space="0" w:color="auto"/>
            <w:left w:val="none" w:sz="0" w:space="0" w:color="auto"/>
            <w:bottom w:val="none" w:sz="0" w:space="0" w:color="auto"/>
            <w:right w:val="none" w:sz="0" w:space="0" w:color="auto"/>
          </w:divBdr>
          <w:divsChild>
            <w:div w:id="139229232">
              <w:marLeft w:val="0"/>
              <w:marRight w:val="0"/>
              <w:marTop w:val="0"/>
              <w:marBottom w:val="0"/>
              <w:divBdr>
                <w:top w:val="none" w:sz="0" w:space="0" w:color="auto"/>
                <w:left w:val="none" w:sz="0" w:space="0" w:color="auto"/>
                <w:bottom w:val="none" w:sz="0" w:space="0" w:color="auto"/>
                <w:right w:val="none" w:sz="0" w:space="0" w:color="auto"/>
              </w:divBdr>
              <w:divsChild>
                <w:div w:id="667099382">
                  <w:marLeft w:val="0"/>
                  <w:marRight w:val="0"/>
                  <w:marTop w:val="100"/>
                  <w:marBottom w:val="100"/>
                  <w:divBdr>
                    <w:top w:val="none" w:sz="0" w:space="0" w:color="auto"/>
                    <w:left w:val="none" w:sz="0" w:space="0" w:color="auto"/>
                    <w:bottom w:val="none" w:sz="0" w:space="0" w:color="auto"/>
                    <w:right w:val="none" w:sz="0" w:space="0" w:color="auto"/>
                  </w:divBdr>
                  <w:divsChild>
                    <w:div w:id="674189705">
                      <w:marLeft w:val="0"/>
                      <w:marRight w:val="0"/>
                      <w:marTop w:val="0"/>
                      <w:marBottom w:val="0"/>
                      <w:divBdr>
                        <w:top w:val="none" w:sz="0" w:space="0" w:color="auto"/>
                        <w:left w:val="none" w:sz="0" w:space="0" w:color="auto"/>
                        <w:bottom w:val="none" w:sz="0" w:space="0" w:color="auto"/>
                        <w:right w:val="none" w:sz="0" w:space="0" w:color="auto"/>
                      </w:divBdr>
                      <w:divsChild>
                        <w:div w:id="297036261">
                          <w:marLeft w:val="0"/>
                          <w:marRight w:val="0"/>
                          <w:marTop w:val="0"/>
                          <w:marBottom w:val="0"/>
                          <w:divBdr>
                            <w:top w:val="none" w:sz="0" w:space="0" w:color="auto"/>
                            <w:left w:val="none" w:sz="0" w:space="0" w:color="auto"/>
                            <w:bottom w:val="none" w:sz="0" w:space="0" w:color="auto"/>
                            <w:right w:val="none" w:sz="0" w:space="0" w:color="auto"/>
                          </w:divBdr>
                          <w:divsChild>
                            <w:div w:id="1123227783">
                              <w:marLeft w:val="0"/>
                              <w:marRight w:val="0"/>
                              <w:marTop w:val="0"/>
                              <w:marBottom w:val="0"/>
                              <w:divBdr>
                                <w:top w:val="none" w:sz="0" w:space="0" w:color="auto"/>
                                <w:left w:val="none" w:sz="0" w:space="0" w:color="auto"/>
                                <w:bottom w:val="none" w:sz="0" w:space="0" w:color="auto"/>
                                <w:right w:val="none" w:sz="0" w:space="0" w:color="auto"/>
                              </w:divBdr>
                              <w:divsChild>
                                <w:div w:id="352265156">
                                  <w:marLeft w:val="75"/>
                                  <w:marRight w:val="75"/>
                                  <w:marTop w:val="0"/>
                                  <w:marBottom w:val="0"/>
                                  <w:divBdr>
                                    <w:top w:val="single" w:sz="6" w:space="0" w:color="C8DEDE"/>
                                    <w:left w:val="single" w:sz="6" w:space="0" w:color="C8DEDE"/>
                                    <w:bottom w:val="single" w:sz="6" w:space="0" w:color="C8DEDE"/>
                                    <w:right w:val="single" w:sz="6" w:space="0" w:color="C8DEDE"/>
                                  </w:divBdr>
                                  <w:divsChild>
                                    <w:div w:id="930433924">
                                      <w:marLeft w:val="0"/>
                                      <w:marRight w:val="0"/>
                                      <w:marTop w:val="0"/>
                                      <w:marBottom w:val="0"/>
                                      <w:divBdr>
                                        <w:top w:val="none" w:sz="0" w:space="0" w:color="auto"/>
                                        <w:left w:val="none" w:sz="0" w:space="0" w:color="auto"/>
                                        <w:bottom w:val="none" w:sz="0" w:space="0" w:color="auto"/>
                                        <w:right w:val="none" w:sz="0" w:space="0" w:color="auto"/>
                                      </w:divBdr>
                                      <w:divsChild>
                                        <w:div w:id="849417162">
                                          <w:marLeft w:val="0"/>
                                          <w:marRight w:val="0"/>
                                          <w:marTop w:val="0"/>
                                          <w:marBottom w:val="0"/>
                                          <w:divBdr>
                                            <w:top w:val="none" w:sz="0" w:space="0" w:color="auto"/>
                                            <w:left w:val="none" w:sz="0" w:space="0" w:color="auto"/>
                                            <w:bottom w:val="none" w:sz="0" w:space="0" w:color="auto"/>
                                            <w:right w:val="none" w:sz="0" w:space="0" w:color="auto"/>
                                          </w:divBdr>
                                          <w:divsChild>
                                            <w:div w:id="1952084784">
                                              <w:marLeft w:val="0"/>
                                              <w:marRight w:val="0"/>
                                              <w:marTop w:val="0"/>
                                              <w:marBottom w:val="0"/>
                                              <w:divBdr>
                                                <w:top w:val="none" w:sz="0" w:space="0" w:color="auto"/>
                                                <w:left w:val="none" w:sz="0" w:space="0" w:color="auto"/>
                                                <w:bottom w:val="none" w:sz="0" w:space="0" w:color="auto"/>
                                                <w:right w:val="none" w:sz="0" w:space="0" w:color="auto"/>
                                              </w:divBdr>
                                              <w:divsChild>
                                                <w:div w:id="1379161963">
                                                  <w:marLeft w:val="0"/>
                                                  <w:marRight w:val="0"/>
                                                  <w:marTop w:val="0"/>
                                                  <w:marBottom w:val="0"/>
                                                  <w:divBdr>
                                                    <w:top w:val="none" w:sz="0" w:space="0" w:color="auto"/>
                                                    <w:left w:val="none" w:sz="0" w:space="0" w:color="auto"/>
                                                    <w:bottom w:val="none" w:sz="0" w:space="0" w:color="auto"/>
                                                    <w:right w:val="none" w:sz="0" w:space="0" w:color="auto"/>
                                                  </w:divBdr>
                                                  <w:divsChild>
                                                    <w:div w:id="1374840027">
                                                      <w:marLeft w:val="0"/>
                                                      <w:marRight w:val="150"/>
                                                      <w:marTop w:val="75"/>
                                                      <w:marBottom w:val="0"/>
                                                      <w:divBdr>
                                                        <w:top w:val="none" w:sz="0" w:space="0" w:color="auto"/>
                                                        <w:left w:val="none" w:sz="0" w:space="0" w:color="auto"/>
                                                        <w:bottom w:val="none" w:sz="0" w:space="0" w:color="auto"/>
                                                        <w:right w:val="none" w:sz="0" w:space="0" w:color="auto"/>
                                                      </w:divBdr>
                                                    </w:div>
                                                  </w:divsChild>
                                                </w:div>
                                                <w:div w:id="945503348">
                                                  <w:marLeft w:val="0"/>
                                                  <w:marRight w:val="0"/>
                                                  <w:marTop w:val="0"/>
                                                  <w:marBottom w:val="0"/>
                                                  <w:divBdr>
                                                    <w:top w:val="none" w:sz="0" w:space="0" w:color="auto"/>
                                                    <w:left w:val="none" w:sz="0" w:space="0" w:color="auto"/>
                                                    <w:bottom w:val="none" w:sz="0" w:space="0" w:color="auto"/>
                                                    <w:right w:val="none" w:sz="0" w:space="0" w:color="auto"/>
                                                  </w:divBdr>
                                                </w:div>
                                                <w:div w:id="1170562459">
                                                  <w:marLeft w:val="0"/>
                                                  <w:marRight w:val="0"/>
                                                  <w:marTop w:val="0"/>
                                                  <w:marBottom w:val="0"/>
                                                  <w:divBdr>
                                                    <w:top w:val="none" w:sz="0" w:space="0" w:color="auto"/>
                                                    <w:left w:val="none" w:sz="0" w:space="0" w:color="auto"/>
                                                    <w:bottom w:val="none" w:sz="0" w:space="0" w:color="auto"/>
                                                    <w:right w:val="none" w:sz="0" w:space="0" w:color="auto"/>
                                                  </w:divBdr>
                                                </w:div>
                                                <w:div w:id="496921804">
                                                  <w:marLeft w:val="0"/>
                                                  <w:marRight w:val="0"/>
                                                  <w:marTop w:val="0"/>
                                                  <w:marBottom w:val="0"/>
                                                  <w:divBdr>
                                                    <w:top w:val="none" w:sz="0" w:space="0" w:color="auto"/>
                                                    <w:left w:val="none" w:sz="0" w:space="0" w:color="auto"/>
                                                    <w:bottom w:val="none" w:sz="0" w:space="0" w:color="auto"/>
                                                    <w:right w:val="none" w:sz="0" w:space="0" w:color="auto"/>
                                                  </w:divBdr>
                                                </w:div>
                                                <w:div w:id="2051609406">
                                                  <w:marLeft w:val="0"/>
                                                  <w:marRight w:val="0"/>
                                                  <w:marTop w:val="0"/>
                                                  <w:marBottom w:val="0"/>
                                                  <w:divBdr>
                                                    <w:top w:val="none" w:sz="0" w:space="0" w:color="auto"/>
                                                    <w:left w:val="none" w:sz="0" w:space="0" w:color="auto"/>
                                                    <w:bottom w:val="none" w:sz="0" w:space="0" w:color="auto"/>
                                                    <w:right w:val="none" w:sz="0" w:space="0" w:color="auto"/>
                                                  </w:divBdr>
                                                </w:div>
                                                <w:div w:id="840463844">
                                                  <w:marLeft w:val="0"/>
                                                  <w:marRight w:val="0"/>
                                                  <w:marTop w:val="0"/>
                                                  <w:marBottom w:val="0"/>
                                                  <w:divBdr>
                                                    <w:top w:val="none" w:sz="0" w:space="0" w:color="auto"/>
                                                    <w:left w:val="none" w:sz="0" w:space="0" w:color="auto"/>
                                                    <w:bottom w:val="none" w:sz="0" w:space="0" w:color="auto"/>
                                                    <w:right w:val="none" w:sz="0" w:space="0" w:color="auto"/>
                                                  </w:divBdr>
                                                </w:div>
                                                <w:div w:id="1543008666">
                                                  <w:marLeft w:val="0"/>
                                                  <w:marRight w:val="0"/>
                                                  <w:marTop w:val="0"/>
                                                  <w:marBottom w:val="0"/>
                                                  <w:divBdr>
                                                    <w:top w:val="none" w:sz="0" w:space="0" w:color="auto"/>
                                                    <w:left w:val="none" w:sz="0" w:space="0" w:color="auto"/>
                                                    <w:bottom w:val="none" w:sz="0" w:space="0" w:color="auto"/>
                                                    <w:right w:val="none" w:sz="0" w:space="0" w:color="auto"/>
                                                  </w:divBdr>
                                                </w:div>
                                                <w:div w:id="935210666">
                                                  <w:marLeft w:val="0"/>
                                                  <w:marRight w:val="0"/>
                                                  <w:marTop w:val="0"/>
                                                  <w:marBottom w:val="0"/>
                                                  <w:divBdr>
                                                    <w:top w:val="none" w:sz="0" w:space="0" w:color="auto"/>
                                                    <w:left w:val="none" w:sz="0" w:space="0" w:color="auto"/>
                                                    <w:bottom w:val="none" w:sz="0" w:space="0" w:color="auto"/>
                                                    <w:right w:val="none" w:sz="0" w:space="0" w:color="auto"/>
                                                  </w:divBdr>
                                                </w:div>
                                                <w:div w:id="1368019071">
                                                  <w:marLeft w:val="0"/>
                                                  <w:marRight w:val="0"/>
                                                  <w:marTop w:val="0"/>
                                                  <w:marBottom w:val="0"/>
                                                  <w:divBdr>
                                                    <w:top w:val="none" w:sz="0" w:space="0" w:color="auto"/>
                                                    <w:left w:val="none" w:sz="0" w:space="0" w:color="auto"/>
                                                    <w:bottom w:val="none" w:sz="0" w:space="0" w:color="auto"/>
                                                    <w:right w:val="none" w:sz="0" w:space="0" w:color="auto"/>
                                                  </w:divBdr>
                                                </w:div>
                                                <w:div w:id="642588335">
                                                  <w:marLeft w:val="0"/>
                                                  <w:marRight w:val="0"/>
                                                  <w:marTop w:val="0"/>
                                                  <w:marBottom w:val="0"/>
                                                  <w:divBdr>
                                                    <w:top w:val="none" w:sz="0" w:space="0" w:color="auto"/>
                                                    <w:left w:val="none" w:sz="0" w:space="0" w:color="auto"/>
                                                    <w:bottom w:val="none" w:sz="0" w:space="0" w:color="auto"/>
                                                    <w:right w:val="none" w:sz="0" w:space="0" w:color="auto"/>
                                                  </w:divBdr>
                                                </w:div>
                                                <w:div w:id="714622514">
                                                  <w:marLeft w:val="0"/>
                                                  <w:marRight w:val="0"/>
                                                  <w:marTop w:val="0"/>
                                                  <w:marBottom w:val="0"/>
                                                  <w:divBdr>
                                                    <w:top w:val="none" w:sz="0" w:space="0" w:color="auto"/>
                                                    <w:left w:val="none" w:sz="0" w:space="0" w:color="auto"/>
                                                    <w:bottom w:val="none" w:sz="0" w:space="0" w:color="auto"/>
                                                    <w:right w:val="none" w:sz="0" w:space="0" w:color="auto"/>
                                                  </w:divBdr>
                                                </w:div>
                                                <w:div w:id="247351048">
                                                  <w:marLeft w:val="0"/>
                                                  <w:marRight w:val="0"/>
                                                  <w:marTop w:val="0"/>
                                                  <w:marBottom w:val="0"/>
                                                  <w:divBdr>
                                                    <w:top w:val="none" w:sz="0" w:space="0" w:color="auto"/>
                                                    <w:left w:val="none" w:sz="0" w:space="0" w:color="auto"/>
                                                    <w:bottom w:val="none" w:sz="0" w:space="0" w:color="auto"/>
                                                    <w:right w:val="none" w:sz="0" w:space="0" w:color="auto"/>
                                                  </w:divBdr>
                                                </w:div>
                                                <w:div w:id="220561344">
                                                  <w:marLeft w:val="0"/>
                                                  <w:marRight w:val="0"/>
                                                  <w:marTop w:val="0"/>
                                                  <w:marBottom w:val="0"/>
                                                  <w:divBdr>
                                                    <w:top w:val="none" w:sz="0" w:space="0" w:color="auto"/>
                                                    <w:left w:val="none" w:sz="0" w:space="0" w:color="auto"/>
                                                    <w:bottom w:val="none" w:sz="0" w:space="0" w:color="auto"/>
                                                    <w:right w:val="none" w:sz="0" w:space="0" w:color="auto"/>
                                                  </w:divBdr>
                                                </w:div>
                                                <w:div w:id="511914412">
                                                  <w:marLeft w:val="0"/>
                                                  <w:marRight w:val="0"/>
                                                  <w:marTop w:val="0"/>
                                                  <w:marBottom w:val="0"/>
                                                  <w:divBdr>
                                                    <w:top w:val="none" w:sz="0" w:space="0" w:color="auto"/>
                                                    <w:left w:val="none" w:sz="0" w:space="0" w:color="auto"/>
                                                    <w:bottom w:val="none" w:sz="0" w:space="0" w:color="auto"/>
                                                    <w:right w:val="none" w:sz="0" w:space="0" w:color="auto"/>
                                                  </w:divBdr>
                                                </w:div>
                                                <w:div w:id="430397978">
                                                  <w:marLeft w:val="0"/>
                                                  <w:marRight w:val="0"/>
                                                  <w:marTop w:val="0"/>
                                                  <w:marBottom w:val="0"/>
                                                  <w:divBdr>
                                                    <w:top w:val="none" w:sz="0" w:space="0" w:color="auto"/>
                                                    <w:left w:val="none" w:sz="0" w:space="0" w:color="auto"/>
                                                    <w:bottom w:val="none" w:sz="0" w:space="0" w:color="auto"/>
                                                    <w:right w:val="none" w:sz="0" w:space="0" w:color="auto"/>
                                                  </w:divBdr>
                                                </w:div>
                                                <w:div w:id="729379720">
                                                  <w:marLeft w:val="0"/>
                                                  <w:marRight w:val="0"/>
                                                  <w:marTop w:val="0"/>
                                                  <w:marBottom w:val="0"/>
                                                  <w:divBdr>
                                                    <w:top w:val="none" w:sz="0" w:space="0" w:color="auto"/>
                                                    <w:left w:val="none" w:sz="0" w:space="0" w:color="auto"/>
                                                    <w:bottom w:val="none" w:sz="0" w:space="0" w:color="auto"/>
                                                    <w:right w:val="none" w:sz="0" w:space="0" w:color="auto"/>
                                                  </w:divBdr>
                                                </w:div>
                                                <w:div w:id="1304887649">
                                                  <w:marLeft w:val="0"/>
                                                  <w:marRight w:val="0"/>
                                                  <w:marTop w:val="0"/>
                                                  <w:marBottom w:val="0"/>
                                                  <w:divBdr>
                                                    <w:top w:val="none" w:sz="0" w:space="0" w:color="auto"/>
                                                    <w:left w:val="none" w:sz="0" w:space="0" w:color="auto"/>
                                                    <w:bottom w:val="none" w:sz="0" w:space="0" w:color="auto"/>
                                                    <w:right w:val="none" w:sz="0" w:space="0" w:color="auto"/>
                                                  </w:divBdr>
                                                </w:div>
                                                <w:div w:id="1810316505">
                                                  <w:marLeft w:val="0"/>
                                                  <w:marRight w:val="0"/>
                                                  <w:marTop w:val="0"/>
                                                  <w:marBottom w:val="0"/>
                                                  <w:divBdr>
                                                    <w:top w:val="none" w:sz="0" w:space="0" w:color="auto"/>
                                                    <w:left w:val="none" w:sz="0" w:space="0" w:color="auto"/>
                                                    <w:bottom w:val="none" w:sz="0" w:space="0" w:color="auto"/>
                                                    <w:right w:val="none" w:sz="0" w:space="0" w:color="auto"/>
                                                  </w:divBdr>
                                                </w:div>
                                                <w:div w:id="2069260883">
                                                  <w:marLeft w:val="0"/>
                                                  <w:marRight w:val="0"/>
                                                  <w:marTop w:val="0"/>
                                                  <w:marBottom w:val="0"/>
                                                  <w:divBdr>
                                                    <w:top w:val="none" w:sz="0" w:space="0" w:color="auto"/>
                                                    <w:left w:val="none" w:sz="0" w:space="0" w:color="auto"/>
                                                    <w:bottom w:val="none" w:sz="0" w:space="0" w:color="auto"/>
                                                    <w:right w:val="none" w:sz="0" w:space="0" w:color="auto"/>
                                                  </w:divBdr>
                                                </w:div>
                                                <w:div w:id="755324085">
                                                  <w:marLeft w:val="0"/>
                                                  <w:marRight w:val="0"/>
                                                  <w:marTop w:val="0"/>
                                                  <w:marBottom w:val="0"/>
                                                  <w:divBdr>
                                                    <w:top w:val="none" w:sz="0" w:space="0" w:color="auto"/>
                                                    <w:left w:val="none" w:sz="0" w:space="0" w:color="auto"/>
                                                    <w:bottom w:val="none" w:sz="0" w:space="0" w:color="auto"/>
                                                    <w:right w:val="none" w:sz="0" w:space="0" w:color="auto"/>
                                                  </w:divBdr>
                                                </w:div>
                                                <w:div w:id="1313296942">
                                                  <w:marLeft w:val="0"/>
                                                  <w:marRight w:val="0"/>
                                                  <w:marTop w:val="0"/>
                                                  <w:marBottom w:val="0"/>
                                                  <w:divBdr>
                                                    <w:top w:val="none" w:sz="0" w:space="0" w:color="auto"/>
                                                    <w:left w:val="none" w:sz="0" w:space="0" w:color="auto"/>
                                                    <w:bottom w:val="none" w:sz="0" w:space="0" w:color="auto"/>
                                                    <w:right w:val="none" w:sz="0" w:space="0" w:color="auto"/>
                                                  </w:divBdr>
                                                </w:div>
                                                <w:div w:id="1517961668">
                                                  <w:marLeft w:val="0"/>
                                                  <w:marRight w:val="0"/>
                                                  <w:marTop w:val="0"/>
                                                  <w:marBottom w:val="0"/>
                                                  <w:divBdr>
                                                    <w:top w:val="none" w:sz="0" w:space="0" w:color="auto"/>
                                                    <w:left w:val="none" w:sz="0" w:space="0" w:color="auto"/>
                                                    <w:bottom w:val="none" w:sz="0" w:space="0" w:color="auto"/>
                                                    <w:right w:val="none" w:sz="0" w:space="0" w:color="auto"/>
                                                  </w:divBdr>
                                                </w:div>
                                                <w:div w:id="442581710">
                                                  <w:marLeft w:val="0"/>
                                                  <w:marRight w:val="0"/>
                                                  <w:marTop w:val="0"/>
                                                  <w:marBottom w:val="0"/>
                                                  <w:divBdr>
                                                    <w:top w:val="none" w:sz="0" w:space="0" w:color="auto"/>
                                                    <w:left w:val="none" w:sz="0" w:space="0" w:color="auto"/>
                                                    <w:bottom w:val="none" w:sz="0" w:space="0" w:color="auto"/>
                                                    <w:right w:val="none" w:sz="0" w:space="0" w:color="auto"/>
                                                  </w:divBdr>
                                                </w:div>
                                                <w:div w:id="1663507459">
                                                  <w:marLeft w:val="0"/>
                                                  <w:marRight w:val="0"/>
                                                  <w:marTop w:val="0"/>
                                                  <w:marBottom w:val="0"/>
                                                  <w:divBdr>
                                                    <w:top w:val="none" w:sz="0" w:space="0" w:color="auto"/>
                                                    <w:left w:val="none" w:sz="0" w:space="0" w:color="auto"/>
                                                    <w:bottom w:val="none" w:sz="0" w:space="0" w:color="auto"/>
                                                    <w:right w:val="none" w:sz="0" w:space="0" w:color="auto"/>
                                                  </w:divBdr>
                                                </w:div>
                                                <w:div w:id="998927966">
                                                  <w:marLeft w:val="0"/>
                                                  <w:marRight w:val="0"/>
                                                  <w:marTop w:val="0"/>
                                                  <w:marBottom w:val="0"/>
                                                  <w:divBdr>
                                                    <w:top w:val="none" w:sz="0" w:space="0" w:color="auto"/>
                                                    <w:left w:val="none" w:sz="0" w:space="0" w:color="auto"/>
                                                    <w:bottom w:val="none" w:sz="0" w:space="0" w:color="auto"/>
                                                    <w:right w:val="none" w:sz="0" w:space="0" w:color="auto"/>
                                                  </w:divBdr>
                                                </w:div>
                                                <w:div w:id="991450390">
                                                  <w:marLeft w:val="0"/>
                                                  <w:marRight w:val="0"/>
                                                  <w:marTop w:val="0"/>
                                                  <w:marBottom w:val="0"/>
                                                  <w:divBdr>
                                                    <w:top w:val="none" w:sz="0" w:space="0" w:color="auto"/>
                                                    <w:left w:val="none" w:sz="0" w:space="0" w:color="auto"/>
                                                    <w:bottom w:val="none" w:sz="0" w:space="0" w:color="auto"/>
                                                    <w:right w:val="none" w:sz="0" w:space="0" w:color="auto"/>
                                                  </w:divBdr>
                                                </w:div>
                                                <w:div w:id="1115516877">
                                                  <w:marLeft w:val="0"/>
                                                  <w:marRight w:val="0"/>
                                                  <w:marTop w:val="0"/>
                                                  <w:marBottom w:val="0"/>
                                                  <w:divBdr>
                                                    <w:top w:val="none" w:sz="0" w:space="0" w:color="auto"/>
                                                    <w:left w:val="none" w:sz="0" w:space="0" w:color="auto"/>
                                                    <w:bottom w:val="none" w:sz="0" w:space="0" w:color="auto"/>
                                                    <w:right w:val="none" w:sz="0" w:space="0" w:color="auto"/>
                                                  </w:divBdr>
                                                </w:div>
                                                <w:div w:id="1092358355">
                                                  <w:marLeft w:val="0"/>
                                                  <w:marRight w:val="0"/>
                                                  <w:marTop w:val="0"/>
                                                  <w:marBottom w:val="0"/>
                                                  <w:divBdr>
                                                    <w:top w:val="none" w:sz="0" w:space="0" w:color="auto"/>
                                                    <w:left w:val="none" w:sz="0" w:space="0" w:color="auto"/>
                                                    <w:bottom w:val="none" w:sz="0" w:space="0" w:color="auto"/>
                                                    <w:right w:val="none" w:sz="0" w:space="0" w:color="auto"/>
                                                  </w:divBdr>
                                                </w:div>
                                                <w:div w:id="2070221308">
                                                  <w:marLeft w:val="0"/>
                                                  <w:marRight w:val="0"/>
                                                  <w:marTop w:val="0"/>
                                                  <w:marBottom w:val="0"/>
                                                  <w:divBdr>
                                                    <w:top w:val="none" w:sz="0" w:space="0" w:color="auto"/>
                                                    <w:left w:val="none" w:sz="0" w:space="0" w:color="auto"/>
                                                    <w:bottom w:val="none" w:sz="0" w:space="0" w:color="auto"/>
                                                    <w:right w:val="none" w:sz="0" w:space="0" w:color="auto"/>
                                                  </w:divBdr>
                                                </w:div>
                                                <w:div w:id="119349783">
                                                  <w:marLeft w:val="0"/>
                                                  <w:marRight w:val="0"/>
                                                  <w:marTop w:val="0"/>
                                                  <w:marBottom w:val="0"/>
                                                  <w:divBdr>
                                                    <w:top w:val="none" w:sz="0" w:space="0" w:color="auto"/>
                                                    <w:left w:val="none" w:sz="0" w:space="0" w:color="auto"/>
                                                    <w:bottom w:val="none" w:sz="0" w:space="0" w:color="auto"/>
                                                    <w:right w:val="none" w:sz="0" w:space="0" w:color="auto"/>
                                                  </w:divBdr>
                                                </w:div>
                                                <w:div w:id="1546989257">
                                                  <w:marLeft w:val="0"/>
                                                  <w:marRight w:val="0"/>
                                                  <w:marTop w:val="0"/>
                                                  <w:marBottom w:val="0"/>
                                                  <w:divBdr>
                                                    <w:top w:val="none" w:sz="0" w:space="0" w:color="auto"/>
                                                    <w:left w:val="none" w:sz="0" w:space="0" w:color="auto"/>
                                                    <w:bottom w:val="none" w:sz="0" w:space="0" w:color="auto"/>
                                                    <w:right w:val="none" w:sz="0" w:space="0" w:color="auto"/>
                                                  </w:divBdr>
                                                </w:div>
                                                <w:div w:id="1616523478">
                                                  <w:marLeft w:val="0"/>
                                                  <w:marRight w:val="0"/>
                                                  <w:marTop w:val="0"/>
                                                  <w:marBottom w:val="0"/>
                                                  <w:divBdr>
                                                    <w:top w:val="none" w:sz="0" w:space="0" w:color="auto"/>
                                                    <w:left w:val="none" w:sz="0" w:space="0" w:color="auto"/>
                                                    <w:bottom w:val="none" w:sz="0" w:space="0" w:color="auto"/>
                                                    <w:right w:val="none" w:sz="0" w:space="0" w:color="auto"/>
                                                  </w:divBdr>
                                                </w:div>
                                                <w:div w:id="611405051">
                                                  <w:marLeft w:val="0"/>
                                                  <w:marRight w:val="0"/>
                                                  <w:marTop w:val="0"/>
                                                  <w:marBottom w:val="0"/>
                                                  <w:divBdr>
                                                    <w:top w:val="none" w:sz="0" w:space="0" w:color="auto"/>
                                                    <w:left w:val="none" w:sz="0" w:space="0" w:color="auto"/>
                                                    <w:bottom w:val="none" w:sz="0" w:space="0" w:color="auto"/>
                                                    <w:right w:val="none" w:sz="0" w:space="0" w:color="auto"/>
                                                  </w:divBdr>
                                                </w:div>
                                                <w:div w:id="1738088843">
                                                  <w:marLeft w:val="0"/>
                                                  <w:marRight w:val="0"/>
                                                  <w:marTop w:val="0"/>
                                                  <w:marBottom w:val="0"/>
                                                  <w:divBdr>
                                                    <w:top w:val="none" w:sz="0" w:space="0" w:color="auto"/>
                                                    <w:left w:val="none" w:sz="0" w:space="0" w:color="auto"/>
                                                    <w:bottom w:val="none" w:sz="0" w:space="0" w:color="auto"/>
                                                    <w:right w:val="none" w:sz="0" w:space="0" w:color="auto"/>
                                                  </w:divBdr>
                                                </w:div>
                                                <w:div w:id="1845827036">
                                                  <w:marLeft w:val="0"/>
                                                  <w:marRight w:val="0"/>
                                                  <w:marTop w:val="0"/>
                                                  <w:marBottom w:val="0"/>
                                                  <w:divBdr>
                                                    <w:top w:val="none" w:sz="0" w:space="0" w:color="auto"/>
                                                    <w:left w:val="none" w:sz="0" w:space="0" w:color="auto"/>
                                                    <w:bottom w:val="none" w:sz="0" w:space="0" w:color="auto"/>
                                                    <w:right w:val="none" w:sz="0" w:space="0" w:color="auto"/>
                                                  </w:divBdr>
                                                </w:div>
                                                <w:div w:id="748773226">
                                                  <w:marLeft w:val="0"/>
                                                  <w:marRight w:val="0"/>
                                                  <w:marTop w:val="0"/>
                                                  <w:marBottom w:val="0"/>
                                                  <w:divBdr>
                                                    <w:top w:val="none" w:sz="0" w:space="0" w:color="auto"/>
                                                    <w:left w:val="none" w:sz="0" w:space="0" w:color="auto"/>
                                                    <w:bottom w:val="none" w:sz="0" w:space="0" w:color="auto"/>
                                                    <w:right w:val="none" w:sz="0" w:space="0" w:color="auto"/>
                                                  </w:divBdr>
                                                </w:div>
                                                <w:div w:id="131677218">
                                                  <w:marLeft w:val="0"/>
                                                  <w:marRight w:val="0"/>
                                                  <w:marTop w:val="0"/>
                                                  <w:marBottom w:val="0"/>
                                                  <w:divBdr>
                                                    <w:top w:val="none" w:sz="0" w:space="0" w:color="auto"/>
                                                    <w:left w:val="none" w:sz="0" w:space="0" w:color="auto"/>
                                                    <w:bottom w:val="none" w:sz="0" w:space="0" w:color="auto"/>
                                                    <w:right w:val="none" w:sz="0" w:space="0" w:color="auto"/>
                                                  </w:divBdr>
                                                </w:div>
                                                <w:div w:id="234171184">
                                                  <w:marLeft w:val="0"/>
                                                  <w:marRight w:val="0"/>
                                                  <w:marTop w:val="0"/>
                                                  <w:marBottom w:val="0"/>
                                                  <w:divBdr>
                                                    <w:top w:val="none" w:sz="0" w:space="0" w:color="auto"/>
                                                    <w:left w:val="none" w:sz="0" w:space="0" w:color="auto"/>
                                                    <w:bottom w:val="none" w:sz="0" w:space="0" w:color="auto"/>
                                                    <w:right w:val="none" w:sz="0" w:space="0" w:color="auto"/>
                                                  </w:divBdr>
                                                </w:div>
                                                <w:div w:id="1873222548">
                                                  <w:marLeft w:val="0"/>
                                                  <w:marRight w:val="0"/>
                                                  <w:marTop w:val="0"/>
                                                  <w:marBottom w:val="0"/>
                                                  <w:divBdr>
                                                    <w:top w:val="none" w:sz="0" w:space="0" w:color="auto"/>
                                                    <w:left w:val="none" w:sz="0" w:space="0" w:color="auto"/>
                                                    <w:bottom w:val="none" w:sz="0" w:space="0" w:color="auto"/>
                                                    <w:right w:val="none" w:sz="0" w:space="0" w:color="auto"/>
                                                  </w:divBdr>
                                                </w:div>
                                                <w:div w:id="208803814">
                                                  <w:marLeft w:val="0"/>
                                                  <w:marRight w:val="0"/>
                                                  <w:marTop w:val="0"/>
                                                  <w:marBottom w:val="0"/>
                                                  <w:divBdr>
                                                    <w:top w:val="none" w:sz="0" w:space="0" w:color="auto"/>
                                                    <w:left w:val="none" w:sz="0" w:space="0" w:color="auto"/>
                                                    <w:bottom w:val="none" w:sz="0" w:space="0" w:color="auto"/>
                                                    <w:right w:val="none" w:sz="0" w:space="0" w:color="auto"/>
                                                  </w:divBdr>
                                                </w:div>
                                                <w:div w:id="1820003017">
                                                  <w:marLeft w:val="0"/>
                                                  <w:marRight w:val="0"/>
                                                  <w:marTop w:val="0"/>
                                                  <w:marBottom w:val="0"/>
                                                  <w:divBdr>
                                                    <w:top w:val="none" w:sz="0" w:space="0" w:color="auto"/>
                                                    <w:left w:val="none" w:sz="0" w:space="0" w:color="auto"/>
                                                    <w:bottom w:val="none" w:sz="0" w:space="0" w:color="auto"/>
                                                    <w:right w:val="none" w:sz="0" w:space="0" w:color="auto"/>
                                                  </w:divBdr>
                                                </w:div>
                                                <w:div w:id="1443499030">
                                                  <w:marLeft w:val="0"/>
                                                  <w:marRight w:val="0"/>
                                                  <w:marTop w:val="0"/>
                                                  <w:marBottom w:val="0"/>
                                                  <w:divBdr>
                                                    <w:top w:val="none" w:sz="0" w:space="0" w:color="auto"/>
                                                    <w:left w:val="none" w:sz="0" w:space="0" w:color="auto"/>
                                                    <w:bottom w:val="none" w:sz="0" w:space="0" w:color="auto"/>
                                                    <w:right w:val="none" w:sz="0" w:space="0" w:color="auto"/>
                                                  </w:divBdr>
                                                </w:div>
                                                <w:div w:id="633759061">
                                                  <w:marLeft w:val="0"/>
                                                  <w:marRight w:val="0"/>
                                                  <w:marTop w:val="0"/>
                                                  <w:marBottom w:val="0"/>
                                                  <w:divBdr>
                                                    <w:top w:val="none" w:sz="0" w:space="0" w:color="auto"/>
                                                    <w:left w:val="none" w:sz="0" w:space="0" w:color="auto"/>
                                                    <w:bottom w:val="none" w:sz="0" w:space="0" w:color="auto"/>
                                                    <w:right w:val="none" w:sz="0" w:space="0" w:color="auto"/>
                                                  </w:divBdr>
                                                </w:div>
                                                <w:div w:id="281962917">
                                                  <w:marLeft w:val="0"/>
                                                  <w:marRight w:val="0"/>
                                                  <w:marTop w:val="0"/>
                                                  <w:marBottom w:val="0"/>
                                                  <w:divBdr>
                                                    <w:top w:val="none" w:sz="0" w:space="0" w:color="auto"/>
                                                    <w:left w:val="none" w:sz="0" w:space="0" w:color="auto"/>
                                                    <w:bottom w:val="none" w:sz="0" w:space="0" w:color="auto"/>
                                                    <w:right w:val="none" w:sz="0" w:space="0" w:color="auto"/>
                                                  </w:divBdr>
                                                </w:div>
                                                <w:div w:id="2096510167">
                                                  <w:marLeft w:val="0"/>
                                                  <w:marRight w:val="0"/>
                                                  <w:marTop w:val="0"/>
                                                  <w:marBottom w:val="0"/>
                                                  <w:divBdr>
                                                    <w:top w:val="none" w:sz="0" w:space="0" w:color="auto"/>
                                                    <w:left w:val="none" w:sz="0" w:space="0" w:color="auto"/>
                                                    <w:bottom w:val="none" w:sz="0" w:space="0" w:color="auto"/>
                                                    <w:right w:val="none" w:sz="0" w:space="0" w:color="auto"/>
                                                  </w:divBdr>
                                                </w:div>
                                                <w:div w:id="878903826">
                                                  <w:marLeft w:val="0"/>
                                                  <w:marRight w:val="0"/>
                                                  <w:marTop w:val="0"/>
                                                  <w:marBottom w:val="0"/>
                                                  <w:divBdr>
                                                    <w:top w:val="none" w:sz="0" w:space="0" w:color="auto"/>
                                                    <w:left w:val="none" w:sz="0" w:space="0" w:color="auto"/>
                                                    <w:bottom w:val="none" w:sz="0" w:space="0" w:color="auto"/>
                                                    <w:right w:val="none" w:sz="0" w:space="0" w:color="auto"/>
                                                  </w:divBdr>
                                                </w:div>
                                                <w:div w:id="1834880709">
                                                  <w:marLeft w:val="0"/>
                                                  <w:marRight w:val="0"/>
                                                  <w:marTop w:val="0"/>
                                                  <w:marBottom w:val="0"/>
                                                  <w:divBdr>
                                                    <w:top w:val="none" w:sz="0" w:space="0" w:color="auto"/>
                                                    <w:left w:val="none" w:sz="0" w:space="0" w:color="auto"/>
                                                    <w:bottom w:val="none" w:sz="0" w:space="0" w:color="auto"/>
                                                    <w:right w:val="none" w:sz="0" w:space="0" w:color="auto"/>
                                                  </w:divBdr>
                                                </w:div>
                                                <w:div w:id="841897497">
                                                  <w:marLeft w:val="0"/>
                                                  <w:marRight w:val="0"/>
                                                  <w:marTop w:val="0"/>
                                                  <w:marBottom w:val="0"/>
                                                  <w:divBdr>
                                                    <w:top w:val="none" w:sz="0" w:space="0" w:color="auto"/>
                                                    <w:left w:val="none" w:sz="0" w:space="0" w:color="auto"/>
                                                    <w:bottom w:val="none" w:sz="0" w:space="0" w:color="auto"/>
                                                    <w:right w:val="none" w:sz="0" w:space="0" w:color="auto"/>
                                                  </w:divBdr>
                                                </w:div>
                                                <w:div w:id="629359677">
                                                  <w:marLeft w:val="0"/>
                                                  <w:marRight w:val="0"/>
                                                  <w:marTop w:val="0"/>
                                                  <w:marBottom w:val="0"/>
                                                  <w:divBdr>
                                                    <w:top w:val="none" w:sz="0" w:space="0" w:color="auto"/>
                                                    <w:left w:val="none" w:sz="0" w:space="0" w:color="auto"/>
                                                    <w:bottom w:val="none" w:sz="0" w:space="0" w:color="auto"/>
                                                    <w:right w:val="none" w:sz="0" w:space="0" w:color="auto"/>
                                                  </w:divBdr>
                                                </w:div>
                                                <w:div w:id="1812018236">
                                                  <w:marLeft w:val="0"/>
                                                  <w:marRight w:val="0"/>
                                                  <w:marTop w:val="0"/>
                                                  <w:marBottom w:val="0"/>
                                                  <w:divBdr>
                                                    <w:top w:val="none" w:sz="0" w:space="0" w:color="auto"/>
                                                    <w:left w:val="none" w:sz="0" w:space="0" w:color="auto"/>
                                                    <w:bottom w:val="none" w:sz="0" w:space="0" w:color="auto"/>
                                                    <w:right w:val="none" w:sz="0" w:space="0" w:color="auto"/>
                                                  </w:divBdr>
                                                </w:div>
                                                <w:div w:id="16473106">
                                                  <w:marLeft w:val="0"/>
                                                  <w:marRight w:val="0"/>
                                                  <w:marTop w:val="0"/>
                                                  <w:marBottom w:val="0"/>
                                                  <w:divBdr>
                                                    <w:top w:val="none" w:sz="0" w:space="0" w:color="auto"/>
                                                    <w:left w:val="none" w:sz="0" w:space="0" w:color="auto"/>
                                                    <w:bottom w:val="none" w:sz="0" w:space="0" w:color="auto"/>
                                                    <w:right w:val="none" w:sz="0" w:space="0" w:color="auto"/>
                                                  </w:divBdr>
                                                </w:div>
                                                <w:div w:id="9002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165207">
      <w:bodyDiv w:val="1"/>
      <w:marLeft w:val="0"/>
      <w:marRight w:val="0"/>
      <w:marTop w:val="0"/>
      <w:marBottom w:val="0"/>
      <w:divBdr>
        <w:top w:val="none" w:sz="0" w:space="0" w:color="auto"/>
        <w:left w:val="none" w:sz="0" w:space="0" w:color="auto"/>
        <w:bottom w:val="none" w:sz="0" w:space="0" w:color="auto"/>
        <w:right w:val="none" w:sz="0" w:space="0" w:color="auto"/>
      </w:divBdr>
      <w:divsChild>
        <w:div w:id="346030773">
          <w:marLeft w:val="0"/>
          <w:marRight w:val="0"/>
          <w:marTop w:val="0"/>
          <w:marBottom w:val="0"/>
          <w:divBdr>
            <w:top w:val="none" w:sz="0" w:space="0" w:color="auto"/>
            <w:left w:val="none" w:sz="0" w:space="0" w:color="auto"/>
            <w:bottom w:val="none" w:sz="0" w:space="0" w:color="auto"/>
            <w:right w:val="none" w:sz="0" w:space="0" w:color="auto"/>
          </w:divBdr>
          <w:divsChild>
            <w:div w:id="1350260299">
              <w:marLeft w:val="0"/>
              <w:marRight w:val="0"/>
              <w:marTop w:val="0"/>
              <w:marBottom w:val="0"/>
              <w:divBdr>
                <w:top w:val="none" w:sz="0" w:space="0" w:color="auto"/>
                <w:left w:val="none" w:sz="0" w:space="0" w:color="auto"/>
                <w:bottom w:val="none" w:sz="0" w:space="0" w:color="auto"/>
                <w:right w:val="none" w:sz="0" w:space="0" w:color="auto"/>
              </w:divBdr>
              <w:divsChild>
                <w:div w:id="855733378">
                  <w:marLeft w:val="0"/>
                  <w:marRight w:val="0"/>
                  <w:marTop w:val="100"/>
                  <w:marBottom w:val="100"/>
                  <w:divBdr>
                    <w:top w:val="none" w:sz="0" w:space="0" w:color="auto"/>
                    <w:left w:val="none" w:sz="0" w:space="0" w:color="auto"/>
                    <w:bottom w:val="none" w:sz="0" w:space="0" w:color="auto"/>
                    <w:right w:val="none" w:sz="0" w:space="0" w:color="auto"/>
                  </w:divBdr>
                  <w:divsChild>
                    <w:div w:id="1169909498">
                      <w:marLeft w:val="0"/>
                      <w:marRight w:val="0"/>
                      <w:marTop w:val="0"/>
                      <w:marBottom w:val="0"/>
                      <w:divBdr>
                        <w:top w:val="none" w:sz="0" w:space="0" w:color="auto"/>
                        <w:left w:val="none" w:sz="0" w:space="0" w:color="auto"/>
                        <w:bottom w:val="none" w:sz="0" w:space="0" w:color="auto"/>
                        <w:right w:val="none" w:sz="0" w:space="0" w:color="auto"/>
                      </w:divBdr>
                      <w:divsChild>
                        <w:div w:id="188572127">
                          <w:marLeft w:val="0"/>
                          <w:marRight w:val="0"/>
                          <w:marTop w:val="0"/>
                          <w:marBottom w:val="0"/>
                          <w:divBdr>
                            <w:top w:val="none" w:sz="0" w:space="0" w:color="auto"/>
                            <w:left w:val="none" w:sz="0" w:space="0" w:color="auto"/>
                            <w:bottom w:val="none" w:sz="0" w:space="0" w:color="auto"/>
                            <w:right w:val="none" w:sz="0" w:space="0" w:color="auto"/>
                          </w:divBdr>
                          <w:divsChild>
                            <w:div w:id="326714870">
                              <w:marLeft w:val="0"/>
                              <w:marRight w:val="0"/>
                              <w:marTop w:val="0"/>
                              <w:marBottom w:val="0"/>
                              <w:divBdr>
                                <w:top w:val="none" w:sz="0" w:space="0" w:color="auto"/>
                                <w:left w:val="none" w:sz="0" w:space="0" w:color="auto"/>
                                <w:bottom w:val="none" w:sz="0" w:space="0" w:color="auto"/>
                                <w:right w:val="none" w:sz="0" w:space="0" w:color="auto"/>
                              </w:divBdr>
                              <w:divsChild>
                                <w:div w:id="1317614462">
                                  <w:marLeft w:val="75"/>
                                  <w:marRight w:val="75"/>
                                  <w:marTop w:val="0"/>
                                  <w:marBottom w:val="0"/>
                                  <w:divBdr>
                                    <w:top w:val="single" w:sz="6" w:space="0" w:color="C8DEDE"/>
                                    <w:left w:val="single" w:sz="6" w:space="0" w:color="C8DEDE"/>
                                    <w:bottom w:val="single" w:sz="6" w:space="0" w:color="C8DEDE"/>
                                    <w:right w:val="single" w:sz="6" w:space="0" w:color="C8DEDE"/>
                                  </w:divBdr>
                                  <w:divsChild>
                                    <w:div w:id="1501314027">
                                      <w:marLeft w:val="0"/>
                                      <w:marRight w:val="0"/>
                                      <w:marTop w:val="0"/>
                                      <w:marBottom w:val="0"/>
                                      <w:divBdr>
                                        <w:top w:val="none" w:sz="0" w:space="0" w:color="auto"/>
                                        <w:left w:val="none" w:sz="0" w:space="0" w:color="auto"/>
                                        <w:bottom w:val="none" w:sz="0" w:space="0" w:color="auto"/>
                                        <w:right w:val="none" w:sz="0" w:space="0" w:color="auto"/>
                                      </w:divBdr>
                                      <w:divsChild>
                                        <w:div w:id="2143231237">
                                          <w:marLeft w:val="0"/>
                                          <w:marRight w:val="0"/>
                                          <w:marTop w:val="0"/>
                                          <w:marBottom w:val="0"/>
                                          <w:divBdr>
                                            <w:top w:val="none" w:sz="0" w:space="0" w:color="auto"/>
                                            <w:left w:val="none" w:sz="0" w:space="0" w:color="auto"/>
                                            <w:bottom w:val="none" w:sz="0" w:space="0" w:color="auto"/>
                                            <w:right w:val="none" w:sz="0" w:space="0" w:color="auto"/>
                                          </w:divBdr>
                                          <w:divsChild>
                                            <w:div w:id="764420944">
                                              <w:marLeft w:val="0"/>
                                              <w:marRight w:val="0"/>
                                              <w:marTop w:val="0"/>
                                              <w:marBottom w:val="0"/>
                                              <w:divBdr>
                                                <w:top w:val="none" w:sz="0" w:space="0" w:color="auto"/>
                                                <w:left w:val="none" w:sz="0" w:space="0" w:color="auto"/>
                                                <w:bottom w:val="none" w:sz="0" w:space="0" w:color="auto"/>
                                                <w:right w:val="none" w:sz="0" w:space="0" w:color="auto"/>
                                              </w:divBdr>
                                              <w:divsChild>
                                                <w:div w:id="205838397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287373">
      <w:bodyDiv w:val="1"/>
      <w:marLeft w:val="0"/>
      <w:marRight w:val="0"/>
      <w:marTop w:val="0"/>
      <w:marBottom w:val="0"/>
      <w:divBdr>
        <w:top w:val="none" w:sz="0" w:space="0" w:color="auto"/>
        <w:left w:val="none" w:sz="0" w:space="0" w:color="auto"/>
        <w:bottom w:val="none" w:sz="0" w:space="0" w:color="auto"/>
        <w:right w:val="none" w:sz="0" w:space="0" w:color="auto"/>
      </w:divBdr>
      <w:divsChild>
        <w:div w:id="1105467570">
          <w:marLeft w:val="0"/>
          <w:marRight w:val="0"/>
          <w:marTop w:val="0"/>
          <w:marBottom w:val="0"/>
          <w:divBdr>
            <w:top w:val="none" w:sz="0" w:space="0" w:color="auto"/>
            <w:left w:val="none" w:sz="0" w:space="0" w:color="auto"/>
            <w:bottom w:val="none" w:sz="0" w:space="0" w:color="auto"/>
            <w:right w:val="none" w:sz="0" w:space="0" w:color="auto"/>
          </w:divBdr>
          <w:divsChild>
            <w:div w:id="1508983748">
              <w:marLeft w:val="0"/>
              <w:marRight w:val="0"/>
              <w:marTop w:val="0"/>
              <w:marBottom w:val="0"/>
              <w:divBdr>
                <w:top w:val="none" w:sz="0" w:space="0" w:color="auto"/>
                <w:left w:val="none" w:sz="0" w:space="0" w:color="auto"/>
                <w:bottom w:val="none" w:sz="0" w:space="0" w:color="auto"/>
                <w:right w:val="none" w:sz="0" w:space="0" w:color="auto"/>
              </w:divBdr>
              <w:divsChild>
                <w:div w:id="361976166">
                  <w:marLeft w:val="0"/>
                  <w:marRight w:val="0"/>
                  <w:marTop w:val="100"/>
                  <w:marBottom w:val="100"/>
                  <w:divBdr>
                    <w:top w:val="none" w:sz="0" w:space="0" w:color="auto"/>
                    <w:left w:val="none" w:sz="0" w:space="0" w:color="auto"/>
                    <w:bottom w:val="none" w:sz="0" w:space="0" w:color="auto"/>
                    <w:right w:val="none" w:sz="0" w:space="0" w:color="auto"/>
                  </w:divBdr>
                  <w:divsChild>
                    <w:div w:id="1201043728">
                      <w:marLeft w:val="0"/>
                      <w:marRight w:val="0"/>
                      <w:marTop w:val="0"/>
                      <w:marBottom w:val="0"/>
                      <w:divBdr>
                        <w:top w:val="none" w:sz="0" w:space="0" w:color="auto"/>
                        <w:left w:val="none" w:sz="0" w:space="0" w:color="auto"/>
                        <w:bottom w:val="none" w:sz="0" w:space="0" w:color="auto"/>
                        <w:right w:val="none" w:sz="0" w:space="0" w:color="auto"/>
                      </w:divBdr>
                      <w:divsChild>
                        <w:div w:id="652568915">
                          <w:marLeft w:val="0"/>
                          <w:marRight w:val="0"/>
                          <w:marTop w:val="0"/>
                          <w:marBottom w:val="0"/>
                          <w:divBdr>
                            <w:top w:val="none" w:sz="0" w:space="0" w:color="auto"/>
                            <w:left w:val="none" w:sz="0" w:space="0" w:color="auto"/>
                            <w:bottom w:val="none" w:sz="0" w:space="0" w:color="auto"/>
                            <w:right w:val="none" w:sz="0" w:space="0" w:color="auto"/>
                          </w:divBdr>
                          <w:divsChild>
                            <w:div w:id="1568762495">
                              <w:marLeft w:val="0"/>
                              <w:marRight w:val="0"/>
                              <w:marTop w:val="0"/>
                              <w:marBottom w:val="0"/>
                              <w:divBdr>
                                <w:top w:val="none" w:sz="0" w:space="0" w:color="auto"/>
                                <w:left w:val="none" w:sz="0" w:space="0" w:color="auto"/>
                                <w:bottom w:val="none" w:sz="0" w:space="0" w:color="auto"/>
                                <w:right w:val="none" w:sz="0" w:space="0" w:color="auto"/>
                              </w:divBdr>
                              <w:divsChild>
                                <w:div w:id="2023044894">
                                  <w:marLeft w:val="75"/>
                                  <w:marRight w:val="75"/>
                                  <w:marTop w:val="0"/>
                                  <w:marBottom w:val="0"/>
                                  <w:divBdr>
                                    <w:top w:val="single" w:sz="6" w:space="0" w:color="C8DEDE"/>
                                    <w:left w:val="single" w:sz="6" w:space="0" w:color="C8DEDE"/>
                                    <w:bottom w:val="single" w:sz="6" w:space="0" w:color="C8DEDE"/>
                                    <w:right w:val="single" w:sz="6" w:space="0" w:color="C8DEDE"/>
                                  </w:divBdr>
                                  <w:divsChild>
                                    <w:div w:id="1724715996">
                                      <w:marLeft w:val="0"/>
                                      <w:marRight w:val="0"/>
                                      <w:marTop w:val="0"/>
                                      <w:marBottom w:val="0"/>
                                      <w:divBdr>
                                        <w:top w:val="none" w:sz="0" w:space="0" w:color="auto"/>
                                        <w:left w:val="none" w:sz="0" w:space="0" w:color="auto"/>
                                        <w:bottom w:val="none" w:sz="0" w:space="0" w:color="auto"/>
                                        <w:right w:val="none" w:sz="0" w:space="0" w:color="auto"/>
                                      </w:divBdr>
                                      <w:divsChild>
                                        <w:div w:id="737287243">
                                          <w:marLeft w:val="0"/>
                                          <w:marRight w:val="0"/>
                                          <w:marTop w:val="0"/>
                                          <w:marBottom w:val="0"/>
                                          <w:divBdr>
                                            <w:top w:val="none" w:sz="0" w:space="0" w:color="auto"/>
                                            <w:left w:val="none" w:sz="0" w:space="0" w:color="auto"/>
                                            <w:bottom w:val="none" w:sz="0" w:space="0" w:color="auto"/>
                                            <w:right w:val="none" w:sz="0" w:space="0" w:color="auto"/>
                                          </w:divBdr>
                                          <w:divsChild>
                                            <w:div w:id="332730217">
                                              <w:marLeft w:val="0"/>
                                              <w:marRight w:val="0"/>
                                              <w:marTop w:val="0"/>
                                              <w:marBottom w:val="0"/>
                                              <w:divBdr>
                                                <w:top w:val="none" w:sz="0" w:space="0" w:color="auto"/>
                                                <w:left w:val="none" w:sz="0" w:space="0" w:color="auto"/>
                                                <w:bottom w:val="none" w:sz="0" w:space="0" w:color="auto"/>
                                                <w:right w:val="none" w:sz="0" w:space="0" w:color="auto"/>
                                              </w:divBdr>
                                              <w:divsChild>
                                                <w:div w:id="43868527">
                                                  <w:marLeft w:val="0"/>
                                                  <w:marRight w:val="0"/>
                                                  <w:marTop w:val="0"/>
                                                  <w:marBottom w:val="0"/>
                                                  <w:divBdr>
                                                    <w:top w:val="none" w:sz="0" w:space="0" w:color="auto"/>
                                                    <w:left w:val="none" w:sz="0" w:space="0" w:color="auto"/>
                                                    <w:bottom w:val="none" w:sz="0" w:space="0" w:color="auto"/>
                                                    <w:right w:val="none" w:sz="0" w:space="0" w:color="auto"/>
                                                  </w:divBdr>
                                                  <w:divsChild>
                                                    <w:div w:id="1369838160">
                                                      <w:marLeft w:val="0"/>
                                                      <w:marRight w:val="0"/>
                                                      <w:marTop w:val="0"/>
                                                      <w:marBottom w:val="0"/>
                                                      <w:divBdr>
                                                        <w:top w:val="none" w:sz="0" w:space="0" w:color="auto"/>
                                                        <w:left w:val="none" w:sz="0" w:space="0" w:color="auto"/>
                                                        <w:bottom w:val="none" w:sz="0" w:space="0" w:color="auto"/>
                                                        <w:right w:val="none" w:sz="0" w:space="0" w:color="auto"/>
                                                      </w:divBdr>
                                                    </w:div>
                                                    <w:div w:id="501896972">
                                                      <w:marLeft w:val="0"/>
                                                      <w:marRight w:val="0"/>
                                                      <w:marTop w:val="0"/>
                                                      <w:marBottom w:val="0"/>
                                                      <w:divBdr>
                                                        <w:top w:val="none" w:sz="0" w:space="0" w:color="auto"/>
                                                        <w:left w:val="none" w:sz="0" w:space="0" w:color="auto"/>
                                                        <w:bottom w:val="none" w:sz="0" w:space="0" w:color="auto"/>
                                                        <w:right w:val="none" w:sz="0" w:space="0" w:color="auto"/>
                                                      </w:divBdr>
                                                    </w:div>
                                                    <w:div w:id="14091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oii.tw/Home/3rd-is-forum-statement/2013_12_01_World%203rd%20IS%20Forum.jpg?attredirect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efaustosterl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1461</Words>
  <Characters>1462</Characters>
  <Application>Microsoft Office Word</Application>
  <DocSecurity>0</DocSecurity>
  <Lines>69</Lines>
  <Paragraphs>85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2</cp:revision>
  <dcterms:created xsi:type="dcterms:W3CDTF">2015-03-09T12:40:00Z</dcterms:created>
  <dcterms:modified xsi:type="dcterms:W3CDTF">2015-03-09T12:48:00Z</dcterms:modified>
</cp:coreProperties>
</file>