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C9" w:rsidRPr="00103FC9" w:rsidRDefault="00103FC9" w:rsidP="00103FC9">
      <w:pPr>
        <w:pStyle w:val="show"/>
        <w:ind w:firstLine="630"/>
        <w:jc w:val="center"/>
        <w:rPr>
          <w:rFonts w:hint="eastAsia"/>
          <w:kern w:val="0"/>
          <w:sz w:val="28"/>
        </w:rPr>
      </w:pPr>
      <w:r w:rsidRPr="00103FC9">
        <w:rPr>
          <w:rFonts w:hint="eastAsia"/>
          <w:kern w:val="0"/>
          <w:sz w:val="28"/>
        </w:rPr>
        <w:t>「</w:t>
      </w:r>
      <w:r>
        <w:rPr>
          <w:rFonts w:hint="eastAsia"/>
          <w:kern w:val="0"/>
          <w:sz w:val="28"/>
        </w:rPr>
        <w:t>性／別．校園．教育</w:t>
      </w:r>
      <w:bookmarkStart w:id="0" w:name="_GoBack"/>
      <w:bookmarkEnd w:id="0"/>
      <w:r w:rsidRPr="00103FC9">
        <w:rPr>
          <w:rFonts w:hint="eastAsia"/>
          <w:kern w:val="0"/>
          <w:sz w:val="28"/>
        </w:rPr>
        <w:t>」閱讀資料</w:t>
      </w:r>
    </w:p>
    <w:p w:rsidR="00103FC9" w:rsidRPr="008B30FA" w:rsidRDefault="00103FC9" w:rsidP="00103FC9">
      <w:pPr>
        <w:pStyle w:val="2"/>
        <w:spacing w:before="180"/>
        <w:rPr>
          <w:rFonts w:hint="eastAsia"/>
          <w:kern w:val="36"/>
        </w:rPr>
      </w:pPr>
      <w:r w:rsidRPr="008B30FA">
        <w:rPr>
          <w:rFonts w:hint="eastAsia"/>
          <w:kern w:val="36"/>
        </w:rPr>
        <w:t>同志在校園，老師看不見？</w:t>
      </w:r>
    </w:p>
    <w:p w:rsidR="00103FC9" w:rsidRDefault="00103FC9" w:rsidP="00103FC9">
      <w:pPr>
        <w:ind w:firstLineChars="225" w:firstLine="540"/>
        <w:jc w:val="both"/>
        <w:rPr>
          <w:rFonts w:hint="eastAsia"/>
        </w:rPr>
      </w:pPr>
    </w:p>
    <w:p w:rsidR="00103FC9" w:rsidRPr="008B30FA" w:rsidRDefault="00103FC9" w:rsidP="00103FC9">
      <w:pPr>
        <w:pStyle w:val="show"/>
        <w:ind w:firstLine="540"/>
        <w:rPr>
          <w:rFonts w:hint="eastAsia"/>
          <w:kern w:val="0"/>
          <w:sz w:val="24"/>
        </w:rPr>
      </w:pPr>
      <w:r w:rsidRPr="008B30FA">
        <w:rPr>
          <w:rFonts w:hint="eastAsia"/>
          <w:kern w:val="0"/>
          <w:sz w:val="24"/>
        </w:rPr>
        <w:t>日前一份研究顯示絕大多數輔導老師認為「校園環境對同志學生是友善的」，卻又顯示「教師對同志議題缺乏認識」，不禁令人質疑「校園對同志學生是友善的」這種說法，是否僅是粉飾太平、假友善真歧視？</w:t>
      </w:r>
    </w:p>
    <w:p w:rsidR="00103FC9" w:rsidRPr="008B30FA" w:rsidRDefault="00103FC9" w:rsidP="00103FC9">
      <w:pPr>
        <w:pStyle w:val="show"/>
        <w:ind w:firstLine="540"/>
        <w:rPr>
          <w:rFonts w:hint="eastAsia"/>
          <w:kern w:val="0"/>
          <w:sz w:val="24"/>
        </w:rPr>
      </w:pPr>
      <w:r w:rsidRPr="008B30FA">
        <w:rPr>
          <w:rFonts w:hint="eastAsia"/>
          <w:kern w:val="0"/>
          <w:sz w:val="24"/>
        </w:rPr>
        <w:t>阿飛是某國立大學學生，這</w:t>
      </w:r>
      <w:proofErr w:type="gramStart"/>
      <w:r w:rsidRPr="008B30FA">
        <w:rPr>
          <w:rFonts w:hint="eastAsia"/>
          <w:kern w:val="0"/>
          <w:sz w:val="24"/>
        </w:rPr>
        <w:t>學期某門課</w:t>
      </w:r>
      <w:proofErr w:type="gramEnd"/>
      <w:r w:rsidRPr="008B30FA">
        <w:rPr>
          <w:rFonts w:hint="eastAsia"/>
          <w:kern w:val="0"/>
          <w:sz w:val="24"/>
        </w:rPr>
        <w:t>教授說：「我們班應該沒有同性戀吧？」接連聽到</w:t>
      </w:r>
      <w:proofErr w:type="gramStart"/>
      <w:r w:rsidRPr="008B30FA">
        <w:rPr>
          <w:rFonts w:hint="eastAsia"/>
          <w:kern w:val="0"/>
          <w:sz w:val="24"/>
        </w:rPr>
        <w:t>好幾堂恐同</w:t>
      </w:r>
      <w:proofErr w:type="gramEnd"/>
      <w:r w:rsidRPr="008B30FA">
        <w:rPr>
          <w:rFonts w:hint="eastAsia"/>
          <w:kern w:val="0"/>
          <w:sz w:val="24"/>
        </w:rPr>
        <w:t>的語言。她實在受不了這種氛圍，終於在上次的作業中，鼓起勇氣提醒老師同志是正常的，希望老師能表達對同志的尊重。下一堂課，老師有了進一步的回應：「我很尊重同性戀，我沒有</w:t>
      </w:r>
      <w:proofErr w:type="gramStart"/>
      <w:r w:rsidRPr="008B30FA">
        <w:rPr>
          <w:rFonts w:hint="eastAsia"/>
          <w:kern w:val="0"/>
          <w:sz w:val="24"/>
        </w:rPr>
        <w:t>不</w:t>
      </w:r>
      <w:proofErr w:type="gramEnd"/>
      <w:r w:rsidRPr="008B30FA">
        <w:rPr>
          <w:rFonts w:hint="eastAsia"/>
          <w:kern w:val="0"/>
          <w:sz w:val="24"/>
        </w:rPr>
        <w:t>友善。動物界裡面，就有一些會因為荷爾蒙互相影響，而使</w:t>
      </w:r>
      <w:proofErr w:type="gramStart"/>
      <w:r w:rsidRPr="008B30FA">
        <w:rPr>
          <w:rFonts w:hint="eastAsia"/>
          <w:kern w:val="0"/>
          <w:sz w:val="24"/>
        </w:rPr>
        <w:t>牠</w:t>
      </w:r>
      <w:proofErr w:type="gramEnd"/>
      <w:r w:rsidRPr="008B30FA">
        <w:rPr>
          <w:rFonts w:hint="eastAsia"/>
          <w:kern w:val="0"/>
          <w:sz w:val="24"/>
        </w:rPr>
        <w:t>們從男生變女生。同性戀只是受其他人的荷爾蒙污染，而變成這樣而已。」依此邏輯，那異性戀只是受異性戀的荷爾蒙污染，才會喜歡上異性</w:t>
      </w:r>
      <w:proofErr w:type="gramStart"/>
      <w:r w:rsidRPr="008B30FA">
        <w:rPr>
          <w:rFonts w:hint="eastAsia"/>
          <w:kern w:val="0"/>
          <w:sz w:val="24"/>
        </w:rPr>
        <w:t>囉</w:t>
      </w:r>
      <w:proofErr w:type="gramEnd"/>
      <w:r w:rsidRPr="008B30FA">
        <w:rPr>
          <w:rFonts w:hint="eastAsia"/>
          <w:kern w:val="0"/>
          <w:sz w:val="24"/>
        </w:rPr>
        <w:t>？</w:t>
      </w:r>
    </w:p>
    <w:p w:rsidR="00103FC9" w:rsidRPr="008B30FA" w:rsidRDefault="00103FC9" w:rsidP="00103FC9">
      <w:pPr>
        <w:pStyle w:val="show"/>
        <w:ind w:firstLine="540"/>
        <w:rPr>
          <w:rFonts w:hint="eastAsia"/>
          <w:kern w:val="0"/>
          <w:sz w:val="24"/>
        </w:rPr>
      </w:pPr>
      <w:r w:rsidRPr="008B30FA">
        <w:rPr>
          <w:rFonts w:hint="eastAsia"/>
          <w:kern w:val="0"/>
          <w:sz w:val="24"/>
        </w:rPr>
        <w:t>這樣異性戀中心、污名化同志的情境，常使教室裡的同志學生感到「孤立無援」，很希望有人能幫忙。雖然阿飛已經四年級了，也相信學校的制度能夠保護她的權益，但老師連續幾堂課的「恐同教育」，真的影響到阿飛去上課的意願。也不知道還要不要再跟老師反應？還是要繼續默默承受呢？</w:t>
      </w:r>
    </w:p>
    <w:p w:rsidR="00103FC9" w:rsidRPr="008B30FA" w:rsidRDefault="00103FC9" w:rsidP="00103FC9">
      <w:pPr>
        <w:pStyle w:val="show"/>
        <w:ind w:firstLine="540"/>
        <w:rPr>
          <w:rFonts w:hint="eastAsia"/>
          <w:kern w:val="0"/>
          <w:sz w:val="24"/>
        </w:rPr>
      </w:pPr>
      <w:r w:rsidRPr="008B30FA">
        <w:rPr>
          <w:rFonts w:hint="eastAsia"/>
          <w:kern w:val="0"/>
          <w:sz w:val="24"/>
        </w:rPr>
        <w:t>阿飛的好友勸她要站在老師的立場多想想，要多為老師著想，再跟老師溝通。但誰又為同志學生著想呢？對阿飛來講，其實她也很缺乏對同志議題的認識，為何要逼著同志學生，努力學</w:t>
      </w:r>
      <w:smartTag w:uri="urn:schemas-microsoft-com:office:smarttags" w:element="PersonName">
        <w:smartTagPr>
          <w:attr w:name="ProductID" w:val="習"/>
        </w:smartTagPr>
        <w:r w:rsidRPr="008B30FA">
          <w:rPr>
            <w:rFonts w:hint="eastAsia"/>
            <w:kern w:val="0"/>
            <w:sz w:val="24"/>
          </w:rPr>
          <w:t>習</w:t>
        </w:r>
      </w:smartTag>
      <w:r w:rsidRPr="008B30FA">
        <w:rPr>
          <w:rFonts w:hint="eastAsia"/>
          <w:kern w:val="0"/>
          <w:sz w:val="24"/>
        </w:rPr>
        <w:t>老師應該如何對待同志友善的知識？然後再來教會老師？這樣的說法更忽略師生間因為不同位置所帶來不同的權力關係。</w:t>
      </w:r>
    </w:p>
    <w:p w:rsidR="00103FC9" w:rsidRPr="008B30FA" w:rsidRDefault="00103FC9" w:rsidP="00103FC9">
      <w:pPr>
        <w:pStyle w:val="show"/>
        <w:ind w:firstLine="540"/>
        <w:rPr>
          <w:rFonts w:hint="eastAsia"/>
          <w:kern w:val="0"/>
          <w:sz w:val="24"/>
        </w:rPr>
      </w:pPr>
      <w:r w:rsidRPr="008B30FA">
        <w:rPr>
          <w:rFonts w:hint="eastAsia"/>
          <w:kern w:val="0"/>
          <w:sz w:val="24"/>
        </w:rPr>
        <w:t>其他同學</w:t>
      </w:r>
      <w:proofErr w:type="gramStart"/>
      <w:r w:rsidRPr="008B30FA">
        <w:rPr>
          <w:rFonts w:hint="eastAsia"/>
          <w:kern w:val="0"/>
          <w:sz w:val="24"/>
        </w:rPr>
        <w:t>已受半學期</w:t>
      </w:r>
      <w:proofErr w:type="gramEnd"/>
      <w:r w:rsidRPr="008B30FA">
        <w:rPr>
          <w:rFonts w:hint="eastAsia"/>
          <w:kern w:val="0"/>
          <w:sz w:val="24"/>
        </w:rPr>
        <w:t>老師「恐同教育」的荼毒，大部分學生看不見問題，甚至認同老師的觀點，又讓阿飛思考究竟該不該好好在班上作出反應與討論？不然修完這門課之後，這群同學又會帶著什麼樣的思考離開教室？她們真的能理解與阿飛在教室中的處境嗎？離開教室之後，這些同學又會營造怎樣的同儕氣氛？但要在這樣恐同、沒有支持的環境下發出不同的聲音，真的需要很多勇氣。</w:t>
      </w:r>
    </w:p>
    <w:p w:rsidR="00103FC9" w:rsidRPr="008B30FA" w:rsidRDefault="00103FC9" w:rsidP="00103FC9">
      <w:pPr>
        <w:pStyle w:val="show"/>
        <w:ind w:firstLine="540"/>
        <w:rPr>
          <w:rFonts w:hint="eastAsia"/>
          <w:kern w:val="0"/>
          <w:sz w:val="24"/>
        </w:rPr>
      </w:pPr>
      <w:r w:rsidRPr="008B30FA">
        <w:rPr>
          <w:rFonts w:hint="eastAsia"/>
          <w:kern w:val="0"/>
          <w:sz w:val="24"/>
        </w:rPr>
        <w:t>有人建議阿飛向性別平等教育委員會提請申訴，她在課堂上的確受到恐同語言所騷擾，但令阿飛掙扎的是，她也不否認這位教授平時是一個關心學生、用心教導學生的老師，只是有性傾向盲，並非蓄意對學生造成傷害，而是不自覺</w:t>
      </w:r>
      <w:proofErr w:type="gramStart"/>
      <w:r w:rsidRPr="008B30FA">
        <w:rPr>
          <w:rFonts w:hint="eastAsia"/>
          <w:kern w:val="0"/>
          <w:sz w:val="24"/>
        </w:rPr>
        <w:t>地受恐同</w:t>
      </w:r>
      <w:proofErr w:type="gramEnd"/>
      <w:r w:rsidRPr="008B30FA">
        <w:rPr>
          <w:rFonts w:hint="eastAsia"/>
          <w:kern w:val="0"/>
          <w:sz w:val="24"/>
        </w:rPr>
        <w:t>論述影響，真的要</w:t>
      </w:r>
      <w:smartTag w:uri="urn:schemas-microsoft-com:office:smarttags" w:element="PersonName">
        <w:smartTagPr>
          <w:attr w:name="ProductID" w:val="申訴"/>
        </w:smartTagPr>
        <w:r w:rsidRPr="008B30FA">
          <w:rPr>
            <w:rFonts w:hint="eastAsia"/>
            <w:kern w:val="0"/>
            <w:sz w:val="24"/>
          </w:rPr>
          <w:t>申訴</w:t>
        </w:r>
      </w:smartTag>
      <w:r w:rsidRPr="008B30FA">
        <w:rPr>
          <w:rFonts w:hint="eastAsia"/>
          <w:kern w:val="0"/>
          <w:sz w:val="24"/>
        </w:rPr>
        <w:t>老師？</w:t>
      </w:r>
    </w:p>
    <w:p w:rsidR="00103FC9" w:rsidRPr="008B30FA" w:rsidRDefault="00103FC9" w:rsidP="00103FC9">
      <w:pPr>
        <w:pStyle w:val="show"/>
        <w:ind w:firstLine="540"/>
        <w:rPr>
          <w:rFonts w:hint="eastAsia"/>
          <w:kern w:val="0"/>
          <w:sz w:val="24"/>
        </w:rPr>
      </w:pPr>
      <w:r w:rsidRPr="008B30FA">
        <w:rPr>
          <w:rFonts w:hint="eastAsia"/>
          <w:kern w:val="0"/>
          <w:sz w:val="24"/>
        </w:rPr>
        <w:t>2004年我國施行性別平等教育法，保障不同性別、</w:t>
      </w:r>
      <w:proofErr w:type="gramStart"/>
      <w:r w:rsidRPr="008B30FA">
        <w:rPr>
          <w:rFonts w:hint="eastAsia"/>
          <w:kern w:val="0"/>
          <w:sz w:val="24"/>
        </w:rPr>
        <w:t>不</w:t>
      </w:r>
      <w:proofErr w:type="gramEnd"/>
      <w:r w:rsidRPr="008B30FA">
        <w:rPr>
          <w:rFonts w:hint="eastAsia"/>
          <w:kern w:val="0"/>
          <w:sz w:val="24"/>
        </w:rPr>
        <w:t>同性傾向學生的受教權。但對於每</w:t>
      </w:r>
      <w:proofErr w:type="gramStart"/>
      <w:r w:rsidRPr="008B30FA">
        <w:rPr>
          <w:rFonts w:hint="eastAsia"/>
          <w:kern w:val="0"/>
          <w:sz w:val="24"/>
        </w:rPr>
        <w:t>個</w:t>
      </w:r>
      <w:proofErr w:type="gramEnd"/>
      <w:r w:rsidRPr="008B30FA">
        <w:rPr>
          <w:rFonts w:hint="eastAsia"/>
          <w:kern w:val="0"/>
          <w:sz w:val="24"/>
        </w:rPr>
        <w:t>課堂裡的是不是又能提供什麼真正的保護？真的讓同志學生們感到安全嗎？</w:t>
      </w:r>
    </w:p>
    <w:p w:rsidR="00103FC9" w:rsidRPr="008B30FA" w:rsidRDefault="00103FC9" w:rsidP="00103FC9">
      <w:pPr>
        <w:pStyle w:val="show"/>
        <w:ind w:firstLine="540"/>
        <w:rPr>
          <w:rFonts w:hint="eastAsia"/>
          <w:kern w:val="0"/>
          <w:sz w:val="24"/>
        </w:rPr>
      </w:pPr>
      <w:r w:rsidRPr="008B30FA">
        <w:rPr>
          <w:rFonts w:hint="eastAsia"/>
          <w:kern w:val="0"/>
          <w:sz w:val="24"/>
        </w:rPr>
        <w:t>許多教師對於法律的頒</w:t>
      </w:r>
      <w:proofErr w:type="gramStart"/>
      <w:r w:rsidRPr="008B30FA">
        <w:rPr>
          <w:rFonts w:hint="eastAsia"/>
          <w:kern w:val="0"/>
          <w:sz w:val="24"/>
        </w:rPr>
        <w:t>佈</w:t>
      </w:r>
      <w:proofErr w:type="gramEnd"/>
      <w:r w:rsidRPr="008B30FA">
        <w:rPr>
          <w:rFonts w:hint="eastAsia"/>
          <w:kern w:val="0"/>
          <w:sz w:val="24"/>
        </w:rPr>
        <w:t>與施行是冷漠的，</w:t>
      </w:r>
      <w:proofErr w:type="gramStart"/>
      <w:r w:rsidRPr="008B30FA">
        <w:rPr>
          <w:rFonts w:hint="eastAsia"/>
          <w:kern w:val="0"/>
          <w:sz w:val="24"/>
        </w:rPr>
        <w:t>法歸法</w:t>
      </w:r>
      <w:proofErr w:type="gramEnd"/>
      <w:r w:rsidRPr="008B30FA">
        <w:rPr>
          <w:rFonts w:hint="eastAsia"/>
          <w:kern w:val="0"/>
          <w:sz w:val="24"/>
        </w:rPr>
        <w:t>，只要還沒產生對個人立即的利害關係，往往忽視、看不見的。這也可以理解，為何政府部門努力促進校園性別平等的措施，到了教育基層只讓教師們覺得「煩」，而不覺得跟自己或學生權益有關。這恐怕不只是一個教師個別的問題，更不該歸究為學生的問題與</w:t>
      </w:r>
      <w:r w:rsidRPr="008B30FA">
        <w:rPr>
          <w:rFonts w:hint="eastAsia"/>
          <w:kern w:val="0"/>
          <w:sz w:val="24"/>
        </w:rPr>
        <w:lastRenderedPageBreak/>
        <w:t>責任。究竟怎樣的措施與機制才能真正使這個社會繼續朝性別平等的方向呢？</w:t>
      </w:r>
    </w:p>
    <w:p w:rsidR="007E2DA3" w:rsidRPr="00103FC9" w:rsidRDefault="007E2DA3"/>
    <w:sectPr w:rsidR="007E2DA3" w:rsidRPr="00103F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華康細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C9"/>
    <w:rsid w:val="00103FC9"/>
    <w:rsid w:val="007E2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C9"/>
    <w:pPr>
      <w:widowControl w:val="0"/>
    </w:pPr>
    <w:rPr>
      <w:rFonts w:ascii="Times New Roman" w:eastAsia="新細明體" w:hAnsi="Times New Roman" w:cs="Times New Roman"/>
      <w:szCs w:val="24"/>
    </w:rPr>
  </w:style>
  <w:style w:type="paragraph" w:styleId="2">
    <w:name w:val="heading 2"/>
    <w:basedOn w:val="a"/>
    <w:next w:val="a"/>
    <w:link w:val="20"/>
    <w:qFormat/>
    <w:rsid w:val="00103FC9"/>
    <w:pPr>
      <w:keepNext/>
      <w:spacing w:beforeLines="50" w:before="50" w:line="360" w:lineRule="auto"/>
      <w:outlineLvl w:val="1"/>
    </w:pPr>
    <w:rPr>
      <w:rFonts w:ascii="Arial" w:eastAsia="華康中黑體" w:hAnsi="Arial"/>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03FC9"/>
    <w:rPr>
      <w:rFonts w:ascii="Arial" w:eastAsia="華康中黑體" w:hAnsi="Arial" w:cs="Times New Roman"/>
      <w:bCs/>
      <w:sz w:val="32"/>
      <w:szCs w:val="48"/>
    </w:rPr>
  </w:style>
  <w:style w:type="paragraph" w:customStyle="1" w:styleId="show">
    <w:name w:val="show內文"/>
    <w:basedOn w:val="a"/>
    <w:next w:val="a"/>
    <w:link w:val="show0"/>
    <w:rsid w:val="00103FC9"/>
    <w:pPr>
      <w:snapToGrid w:val="0"/>
      <w:spacing w:line="360" w:lineRule="exact"/>
      <w:ind w:firstLineChars="225" w:firstLine="225"/>
      <w:jc w:val="both"/>
    </w:pPr>
    <w:rPr>
      <w:rFonts w:ascii="華康細圓體" w:eastAsia="華康細圓體"/>
      <w:sz w:val="22"/>
    </w:rPr>
  </w:style>
  <w:style w:type="character" w:customStyle="1" w:styleId="show0">
    <w:name w:val="show內文 字元"/>
    <w:basedOn w:val="a0"/>
    <w:link w:val="show"/>
    <w:rsid w:val="00103FC9"/>
    <w:rPr>
      <w:rFonts w:ascii="華康細圓體" w:eastAsia="華康細圓體"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C9"/>
    <w:pPr>
      <w:widowControl w:val="0"/>
    </w:pPr>
    <w:rPr>
      <w:rFonts w:ascii="Times New Roman" w:eastAsia="新細明體" w:hAnsi="Times New Roman" w:cs="Times New Roman"/>
      <w:szCs w:val="24"/>
    </w:rPr>
  </w:style>
  <w:style w:type="paragraph" w:styleId="2">
    <w:name w:val="heading 2"/>
    <w:basedOn w:val="a"/>
    <w:next w:val="a"/>
    <w:link w:val="20"/>
    <w:qFormat/>
    <w:rsid w:val="00103FC9"/>
    <w:pPr>
      <w:keepNext/>
      <w:spacing w:beforeLines="50" w:before="50" w:line="360" w:lineRule="auto"/>
      <w:outlineLvl w:val="1"/>
    </w:pPr>
    <w:rPr>
      <w:rFonts w:ascii="Arial" w:eastAsia="華康中黑體" w:hAnsi="Arial"/>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03FC9"/>
    <w:rPr>
      <w:rFonts w:ascii="Arial" w:eastAsia="華康中黑體" w:hAnsi="Arial" w:cs="Times New Roman"/>
      <w:bCs/>
      <w:sz w:val="32"/>
      <w:szCs w:val="48"/>
    </w:rPr>
  </w:style>
  <w:style w:type="paragraph" w:customStyle="1" w:styleId="show">
    <w:name w:val="show內文"/>
    <w:basedOn w:val="a"/>
    <w:next w:val="a"/>
    <w:link w:val="show0"/>
    <w:rsid w:val="00103FC9"/>
    <w:pPr>
      <w:snapToGrid w:val="0"/>
      <w:spacing w:line="360" w:lineRule="exact"/>
      <w:ind w:firstLineChars="225" w:firstLine="225"/>
      <w:jc w:val="both"/>
    </w:pPr>
    <w:rPr>
      <w:rFonts w:ascii="華康細圓體" w:eastAsia="華康細圓體"/>
      <w:sz w:val="22"/>
    </w:rPr>
  </w:style>
  <w:style w:type="character" w:customStyle="1" w:styleId="show0">
    <w:name w:val="show內文 字元"/>
    <w:basedOn w:val="a0"/>
    <w:link w:val="show"/>
    <w:rsid w:val="00103FC9"/>
    <w:rPr>
      <w:rFonts w:ascii="華康細圓體" w:eastAsia="華康細圓體"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573</Characters>
  <Application>Microsoft Office Word</Application>
  <DocSecurity>0</DocSecurity>
  <Lines>27</Lines>
  <Paragraphs>33</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1</cp:revision>
  <dcterms:created xsi:type="dcterms:W3CDTF">2015-03-10T01:50:00Z</dcterms:created>
  <dcterms:modified xsi:type="dcterms:W3CDTF">2015-03-10T01:51:00Z</dcterms:modified>
</cp:coreProperties>
</file>